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119" w:rsidRDefault="00063119">
      <w:pPr>
        <w:sectPr w:rsidR="00063119" w:rsidSect="00063119">
          <w:pgSz w:w="11901" w:h="16823"/>
          <w:pgMar w:top="0" w:right="0" w:bottom="0" w:left="0" w:header="709" w:footer="709" w:gutter="0"/>
          <w:cols w:space="708"/>
          <w:docGrid w:linePitch="360"/>
        </w:sectPr>
      </w:pPr>
      <w:r>
        <w:rPr>
          <w:noProof/>
          <w:lang w:eastAsia="ru-RU"/>
        </w:rPr>
        <mc:AlternateContent>
          <mc:Choice Requires="wps">
            <w:drawing>
              <wp:anchor distT="0" distB="0" distL="114300" distR="114300" simplePos="0" relativeHeight="251661312" behindDoc="0" locked="0" layoutInCell="1" allowOverlap="1" wp14:anchorId="4B81594B" wp14:editId="3C4B6438">
                <wp:simplePos x="0" y="0"/>
                <wp:positionH relativeFrom="margin">
                  <wp:align>center</wp:align>
                </wp:positionH>
                <wp:positionV relativeFrom="paragraph">
                  <wp:posOffset>1847850</wp:posOffset>
                </wp:positionV>
                <wp:extent cx="5457825" cy="447675"/>
                <wp:effectExtent l="0" t="0" r="9525" b="5715"/>
                <wp:wrapNone/>
                <wp:docPr id="10" name="Прямоугольник 10"/>
                <wp:cNvGraphicFramePr/>
                <a:graphic xmlns:a="http://schemas.openxmlformats.org/drawingml/2006/main">
                  <a:graphicData uri="http://schemas.microsoft.com/office/word/2010/wordprocessingShape">
                    <wps:wsp>
                      <wps:cNvSpPr/>
                      <wps:spPr>
                        <a:xfrm>
                          <a:off x="0" y="0"/>
                          <a:ext cx="545782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119" w:rsidRDefault="00063119" w:rsidP="00063119">
                            <w:pPr>
                              <w:jc w:val="center"/>
                              <w:rPr>
                                <w:rFonts w:asciiTheme="majorHAnsi" w:hAnsiTheme="majorHAnsi" w:cstheme="majorHAnsi"/>
                                <w:color w:val="C4ECFB"/>
                                <w:sz w:val="36"/>
                              </w:rPr>
                            </w:pPr>
                            <w:r w:rsidRPr="00063119">
                              <w:rPr>
                                <w:rFonts w:asciiTheme="majorHAnsi" w:hAnsiTheme="majorHAnsi" w:cstheme="majorHAnsi"/>
                                <w:color w:val="C4ECFB"/>
                                <w:sz w:val="36"/>
                              </w:rPr>
                              <w:t>УНИКАЛЬНЫЙ ДИЗАЙН, ИСКЛЮЧИТЕЛЬНЫЕ СВОЙСТВА</w:t>
                            </w:r>
                          </w:p>
                          <w:p w:rsidR="00063119" w:rsidRPr="00063119" w:rsidRDefault="00063119" w:rsidP="00063119">
                            <w:pPr>
                              <w:jc w:val="center"/>
                              <w:rPr>
                                <w:rFonts w:asciiTheme="majorHAnsi" w:hAnsiTheme="majorHAnsi" w:cstheme="majorHAnsi"/>
                                <w:color w:val="BFBFBF" w:themeColor="background1" w:themeShade="BF"/>
                                <w:sz w:val="28"/>
                              </w:rPr>
                            </w:pPr>
                            <w:r w:rsidRPr="00063119">
                              <w:rPr>
                                <w:rFonts w:asciiTheme="majorHAnsi" w:hAnsiTheme="majorHAnsi" w:cstheme="majorHAnsi"/>
                                <w:color w:val="BFBFBF" w:themeColor="background1" w:themeShade="BF"/>
                                <w:sz w:val="28"/>
                              </w:rPr>
                              <w:t>Все гениальное просто</w:t>
                            </w:r>
                            <w:r w:rsidRPr="00063119">
                              <w:rPr>
                                <w:rFonts w:asciiTheme="majorHAnsi" w:hAnsiTheme="majorHAnsi" w:cstheme="majorHAnsi"/>
                                <w:color w:val="BFBFBF" w:themeColor="background1" w:themeShade="BF"/>
                                <w:sz w:val="2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4B81594B" id="Прямоугольник 10" o:spid="_x0000_s1026" style="position:absolute;margin-left:0;margin-top:145.5pt;width:429.75pt;height:35.2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" filled="f" stroked="f" strokeweight="1pt">
                <v:textbox style="mso-fit-shape-to-text:t" inset="0,0,0,0">
                  <w:txbxContent>
                    <w:p w:rsidR="00063119" w:rsidRDefault="00063119" w:rsidP="00063119">
                      <w:pPr>
                        <w:jc w:val="center"/>
                        <w:rPr>
                          <w:rFonts w:asciiTheme="majorHAnsi" w:hAnsiTheme="majorHAnsi" w:cstheme="majorHAnsi"/>
                          <w:color w:val="C4ECFB"/>
                          <w:sz w:val="36"/>
                        </w:rPr>
                      </w:pPr>
                      <w:r w:rsidRPr="00063119">
                        <w:rPr>
                          <w:rFonts w:asciiTheme="majorHAnsi" w:hAnsiTheme="majorHAnsi" w:cstheme="majorHAnsi"/>
                          <w:color w:val="C4ECFB"/>
                          <w:sz w:val="36"/>
                        </w:rPr>
                        <w:t>УНИКАЛЬНЫЙ ДИЗАЙН, ИСКЛЮЧИТЕЛЬНЫЕ СВОЙСТВА</w:t>
                      </w:r>
                    </w:p>
                    <w:p w:rsidR="00063119" w:rsidRPr="00063119" w:rsidRDefault="00063119" w:rsidP="00063119">
                      <w:pPr>
                        <w:jc w:val="center"/>
                        <w:rPr>
                          <w:rFonts w:asciiTheme="majorHAnsi" w:hAnsiTheme="majorHAnsi" w:cstheme="majorHAnsi"/>
                          <w:color w:val="BFBFBF" w:themeColor="background1" w:themeShade="BF"/>
                          <w:sz w:val="28"/>
                        </w:rPr>
                      </w:pPr>
                      <w:r w:rsidRPr="00063119">
                        <w:rPr>
                          <w:rFonts w:asciiTheme="majorHAnsi" w:hAnsiTheme="majorHAnsi" w:cstheme="majorHAnsi"/>
                          <w:color w:val="BFBFBF" w:themeColor="background1" w:themeShade="BF"/>
                          <w:sz w:val="28"/>
                        </w:rPr>
                        <w:t>Все гениальное просто</w:t>
                      </w:r>
                      <w:r w:rsidRPr="00063119">
                        <w:rPr>
                          <w:rFonts w:asciiTheme="majorHAnsi" w:hAnsiTheme="majorHAnsi" w:cstheme="majorHAnsi"/>
                          <w:color w:val="BFBFBF" w:themeColor="background1" w:themeShade="BF"/>
                          <w:sz w:val="28"/>
                          <w:vertAlign w:val="superscript"/>
                        </w:rPr>
                        <w:t>1</w:t>
                      </w:r>
                    </w:p>
                  </w:txbxContent>
                </v:textbox>
                <w10:wrap anchorx="margin"/>
              </v:rect>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1257300</wp:posOffset>
                </wp:positionV>
                <wp:extent cx="4514850" cy="447675"/>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451485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119" w:rsidRPr="00063119" w:rsidRDefault="00063119" w:rsidP="00063119">
                            <w:pPr>
                              <w:jc w:val="center"/>
                              <w:rPr>
                                <w:rFonts w:asciiTheme="majorHAnsi" w:hAnsiTheme="majorHAnsi" w:cstheme="majorHAnsi"/>
                                <w:color w:val="C4ECFB"/>
                                <w:sz w:val="58"/>
                              </w:rPr>
                            </w:pPr>
                            <w:r w:rsidRPr="00063119">
                              <w:rPr>
                                <w:rFonts w:asciiTheme="majorHAnsi" w:hAnsiTheme="majorHAnsi" w:cstheme="majorHAnsi"/>
                                <w:color w:val="C4ECFB"/>
                                <w:sz w:val="58"/>
                              </w:rPr>
                              <w:t xml:space="preserve">TECHNOLAS® </w:t>
                            </w:r>
                            <w:r w:rsidRPr="00063119">
                              <w:rPr>
                                <w:rFonts w:asciiTheme="majorHAnsi" w:hAnsiTheme="majorHAnsi" w:cstheme="majorHAnsi"/>
                                <w:color w:val="76A1B4"/>
                                <w:sz w:val="58"/>
                              </w:rPr>
                              <w:t>TENEO™</w:t>
                            </w:r>
                            <w:r w:rsidRPr="00063119">
                              <w:rPr>
                                <w:rFonts w:asciiTheme="majorHAnsi" w:hAnsiTheme="majorHAnsi" w:cstheme="majorHAnsi"/>
                                <w:color w:val="C4ECFB"/>
                                <w:sz w:val="58"/>
                              </w:rPr>
                              <w:t xml:space="preserve"> 317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9" o:spid="_x0000_s1027" style="position:absolute;margin-left:0;margin-top:99pt;width:355.5pt;height:35.2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" filled="f" stroked="f" strokeweight="1pt">
                <v:textbox style="mso-fit-shape-to-text:t" inset="0,0,0,0">
                  <w:txbxContent>
                    <w:p w:rsidR="00063119" w:rsidRPr="00063119" w:rsidRDefault="00063119" w:rsidP="00063119">
                      <w:pPr>
                        <w:jc w:val="center"/>
                        <w:rPr>
                          <w:rFonts w:asciiTheme="majorHAnsi" w:hAnsiTheme="majorHAnsi" w:cstheme="majorHAnsi"/>
                          <w:color w:val="C4ECFB"/>
                          <w:sz w:val="58"/>
                        </w:rPr>
                      </w:pPr>
                      <w:r w:rsidRPr="00063119">
                        <w:rPr>
                          <w:rFonts w:asciiTheme="majorHAnsi" w:hAnsiTheme="majorHAnsi" w:cstheme="majorHAnsi"/>
                          <w:color w:val="C4ECFB"/>
                          <w:sz w:val="58"/>
                        </w:rPr>
                        <w:t xml:space="preserve">TECHNOLAS® </w:t>
                      </w:r>
                      <w:r w:rsidRPr="00063119">
                        <w:rPr>
                          <w:rFonts w:asciiTheme="majorHAnsi" w:hAnsiTheme="majorHAnsi" w:cstheme="majorHAnsi"/>
                          <w:color w:val="76A1B4"/>
                          <w:sz w:val="58"/>
                        </w:rPr>
                        <w:t>TENEO™</w:t>
                      </w:r>
                      <w:r w:rsidRPr="00063119">
                        <w:rPr>
                          <w:rFonts w:asciiTheme="majorHAnsi" w:hAnsiTheme="majorHAnsi" w:cstheme="majorHAnsi"/>
                          <w:color w:val="C4ECFB"/>
                          <w:sz w:val="58"/>
                        </w:rPr>
                        <w:t xml:space="preserve"> 317</w:t>
                      </w:r>
                    </w:p>
                  </w:txbxContent>
                </v:textbox>
                <w10:wrap anchorx="margin"/>
              </v:rect>
            </w:pict>
          </mc:Fallback>
        </mc:AlternateContent>
      </w:r>
      <w:r>
        <w:rPr>
          <w:noProof/>
          <w:lang w:eastAsia="ru-RU"/>
        </w:rPr>
        <w:drawing>
          <wp:inline distT="0" distB="0" distL="0" distR="0" wp14:anchorId="06E84DBD" wp14:editId="6DC1EE6A">
            <wp:extent cx="7552381" cy="106761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52381" cy="10676190"/>
                    </a:xfrm>
                    <a:prstGeom prst="rect">
                      <a:avLst/>
                    </a:prstGeom>
                  </pic:spPr>
                </pic:pic>
              </a:graphicData>
            </a:graphic>
          </wp:inline>
        </w:drawing>
      </w:r>
    </w:p>
    <w:p w:rsidR="00F64C0A" w:rsidRDefault="008A133E">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8886825</wp:posOffset>
                </wp:positionH>
                <wp:positionV relativeFrom="paragraph">
                  <wp:posOffset>7724775</wp:posOffset>
                </wp:positionV>
                <wp:extent cx="5638800" cy="1266825"/>
                <wp:effectExtent l="0" t="0" r="0" b="11430"/>
                <wp:wrapNone/>
                <wp:docPr id="15" name="Прямоугольник 15"/>
                <wp:cNvGraphicFramePr/>
                <a:graphic xmlns:a="http://schemas.openxmlformats.org/drawingml/2006/main">
                  <a:graphicData uri="http://schemas.microsoft.com/office/word/2010/wordprocessingShape">
                    <wps:wsp>
                      <wps:cNvSpPr/>
                      <wps:spPr>
                        <a:xfrm>
                          <a:off x="0" y="0"/>
                          <a:ext cx="5638800"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133E" w:rsidRPr="008A133E" w:rsidRDefault="008A133E" w:rsidP="008A133E">
                            <w:pPr>
                              <w:rPr>
                                <w:rFonts w:asciiTheme="majorHAnsi" w:hAnsiTheme="majorHAnsi" w:cstheme="majorHAnsi"/>
                                <w:color w:val="76A1B4"/>
                                <w:sz w:val="64"/>
                                <w:szCs w:val="64"/>
                              </w:rPr>
                            </w:pPr>
                            <w:r w:rsidRPr="008A133E">
                              <w:rPr>
                                <w:rFonts w:asciiTheme="majorHAnsi" w:hAnsiTheme="majorHAnsi" w:cstheme="majorHAnsi"/>
                                <w:color w:val="76A1B4"/>
                                <w:sz w:val="64"/>
                                <w:szCs w:val="64"/>
                              </w:rPr>
                              <w:t>ИНТЕЛЛЕКТУАЛЬНЫЙ ДИЗАЙН...</w:t>
                            </w:r>
                          </w:p>
                          <w:p w:rsidR="008A133E" w:rsidRPr="008A133E" w:rsidRDefault="008A133E" w:rsidP="008A133E">
                            <w:pPr>
                              <w:spacing w:before="240"/>
                              <w:jc w:val="right"/>
                            </w:pPr>
                            <w:r>
                              <w:t xml:space="preserve">Устройство </w:t>
                            </w:r>
                            <w:r>
                              <w:rPr>
                                <w:lang w:val="en-US"/>
                              </w:rPr>
                              <w:t>TENEO</w:t>
                            </w:r>
                            <w:r w:rsidRPr="008A133E">
                              <w:t xml:space="preserve"> 317 – </w:t>
                            </w:r>
                            <w:r>
                              <w:t xml:space="preserve">это настоящий ответ рефракционному будущему, который удовлетворяет потребности хирургов, обеспечивая простые операции с безопасными и предсказуемыми результатами. Устройство </w:t>
                            </w:r>
                            <w:r>
                              <w:rPr>
                                <w:lang w:val="en-US"/>
                              </w:rPr>
                              <w:t>TENEO</w:t>
                            </w:r>
                            <w:r>
                              <w:t xml:space="preserve"> 317 – это совершенно новый лазер со всеми будущими технологиями, готовый к предстоящим испытаниям и исключающий громоздкий рабочий процесс и ненужные для достижения этой цели свойства.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15" o:spid="_x0000_s1028" style="position:absolute;margin-left:699.75pt;margin-top:608.25pt;width:444pt;height:99.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" filled="f" stroked="f" strokeweight="1pt">
                <v:textbox style="mso-fit-shape-to-text:t" inset="0,0,0,0">
                  <w:txbxContent>
                    <w:p w:rsidR="008A133E" w:rsidRPr="008A133E" w:rsidRDefault="008A133E" w:rsidP="008A133E">
                      <w:pPr>
                        <w:rPr>
                          <w:rFonts w:asciiTheme="majorHAnsi" w:hAnsiTheme="majorHAnsi" w:cstheme="majorHAnsi"/>
                          <w:color w:val="76A1B4"/>
                          <w:sz w:val="64"/>
                          <w:szCs w:val="64"/>
                        </w:rPr>
                      </w:pPr>
                      <w:r w:rsidRPr="008A133E">
                        <w:rPr>
                          <w:rFonts w:asciiTheme="majorHAnsi" w:hAnsiTheme="majorHAnsi" w:cstheme="majorHAnsi"/>
                          <w:color w:val="76A1B4"/>
                          <w:sz w:val="64"/>
                          <w:szCs w:val="64"/>
                        </w:rPr>
                        <w:t>ИНТЕЛЛЕКТУАЛЬНЫЙ ДИЗАЙН...</w:t>
                      </w:r>
                    </w:p>
                    <w:p w:rsidR="008A133E" w:rsidRPr="008A133E" w:rsidRDefault="008A133E" w:rsidP="008A133E">
                      <w:pPr>
                        <w:spacing w:before="240"/>
                        <w:jc w:val="right"/>
                      </w:pPr>
                      <w:r>
                        <w:t xml:space="preserve">Устройство </w:t>
                      </w:r>
                      <w:r>
                        <w:rPr>
                          <w:lang w:val="en-US"/>
                        </w:rPr>
                        <w:t>TENEO</w:t>
                      </w:r>
                      <w:r w:rsidRPr="008A133E">
                        <w:t xml:space="preserve"> 317 – </w:t>
                      </w:r>
                      <w:r>
                        <w:t xml:space="preserve">это настоящий ответ рефракционному будущему, который удовлетворяет потребности хирургов, обеспечивая простые операции с безопасными и предсказуемыми результатами. Устройство </w:t>
                      </w:r>
                      <w:r>
                        <w:rPr>
                          <w:lang w:val="en-US"/>
                        </w:rPr>
                        <w:t>TENEO</w:t>
                      </w:r>
                      <w:r>
                        <w:t xml:space="preserve"> 317 – это совершенно новый лазер со всеми будущими технологиями, готовый к предстоящим испытаниям и исключающий громоздкий рабочий процесс и ненужные для достижения этой цели свойства.</w:t>
                      </w: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11144250</wp:posOffset>
                </wp:positionH>
                <wp:positionV relativeFrom="paragraph">
                  <wp:posOffset>6400800</wp:posOffset>
                </wp:positionV>
                <wp:extent cx="2457450" cy="209550"/>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24574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133E" w:rsidRDefault="008A133E" w:rsidP="008A133E">
                            <w:pPr>
                              <w:jc w:val="both"/>
                            </w:pPr>
                            <w:r>
                              <w:t>Умный ответ рефракционному будущему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14" o:spid="_x0000_s1029" style="position:absolute;margin-left:877.5pt;margin-top:7in;width:193.5pt;height:1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" filled="f" stroked="f" strokeweight="1pt">
                <v:textbox style="mso-fit-shape-to-text:t" inset="0,0,0,0">
                  <w:txbxContent>
                    <w:p w:rsidR="008A133E" w:rsidRDefault="008A133E" w:rsidP="008A133E">
                      <w:pPr>
                        <w:jc w:val="both"/>
                      </w:pPr>
                      <w:r>
                        <w:t>Умный ответ рефракционному будущему</w:t>
                      </w: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9191625</wp:posOffset>
                </wp:positionH>
                <wp:positionV relativeFrom="paragraph">
                  <wp:posOffset>1457325</wp:posOffset>
                </wp:positionV>
                <wp:extent cx="3971925" cy="1143000"/>
                <wp:effectExtent l="0" t="0" r="9525" b="0"/>
                <wp:wrapNone/>
                <wp:docPr id="13" name="Прямоугольник 13"/>
                <wp:cNvGraphicFramePr/>
                <a:graphic xmlns:a="http://schemas.openxmlformats.org/drawingml/2006/main">
                  <a:graphicData uri="http://schemas.microsoft.com/office/word/2010/wordprocessingShape">
                    <wps:wsp>
                      <wps:cNvSpPr/>
                      <wps:spPr>
                        <a:xfrm>
                          <a:off x="0" y="0"/>
                          <a:ext cx="3971925" cy="114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133E" w:rsidRPr="008A133E" w:rsidRDefault="008A133E" w:rsidP="008A133E">
                            <w:pPr>
                              <w:jc w:val="both"/>
                              <w:rPr>
                                <w:sz w:val="26"/>
                              </w:rPr>
                            </w:pPr>
                            <w:r w:rsidRPr="008A133E">
                              <w:rPr>
                                <w:sz w:val="26"/>
                              </w:rPr>
                              <w:t xml:space="preserve">Компактный дизайн делает устройство </w:t>
                            </w:r>
                            <w:r w:rsidRPr="008A133E">
                              <w:rPr>
                                <w:sz w:val="26"/>
                                <w:lang w:val="en-US"/>
                              </w:rPr>
                              <w:t>TENEO</w:t>
                            </w:r>
                            <w:r w:rsidRPr="008A133E">
                              <w:rPr>
                                <w:sz w:val="26"/>
                              </w:rPr>
                              <w:t xml:space="preserve"> 317</w:t>
                            </w:r>
                          </w:p>
                          <w:p w:rsidR="008A133E" w:rsidRPr="008A133E" w:rsidRDefault="008A133E" w:rsidP="008A133E">
                            <w:pPr>
                              <w:jc w:val="right"/>
                              <w:rPr>
                                <w:sz w:val="26"/>
                              </w:rPr>
                            </w:pPr>
                            <w:r w:rsidRPr="008A133E">
                              <w:rPr>
                                <w:sz w:val="26"/>
                              </w:rPr>
                              <w:t>наименьшим эксимерным лазером на рынке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id="Прямоугольник 13" o:spid="_x0000_s1030" style="position:absolute;margin-left:723.75pt;margin-top:114.75pt;width:312.75pt;height:9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" filled="f" stroked="f" strokeweight="1pt">
                <v:textbox style="mso-fit-shape-to-text:t" inset="0,0,0,0">
                  <w:txbxContent>
                    <w:p w:rsidR="008A133E" w:rsidRPr="008A133E" w:rsidRDefault="008A133E" w:rsidP="008A133E">
                      <w:pPr>
                        <w:jc w:val="both"/>
                        <w:rPr>
                          <w:sz w:val="26"/>
                        </w:rPr>
                      </w:pPr>
                      <w:r w:rsidRPr="008A133E">
                        <w:rPr>
                          <w:sz w:val="26"/>
                        </w:rPr>
                        <w:t xml:space="preserve">Компактный дизайн делает устройство </w:t>
                      </w:r>
                      <w:r w:rsidRPr="008A133E">
                        <w:rPr>
                          <w:sz w:val="26"/>
                          <w:lang w:val="en-US"/>
                        </w:rPr>
                        <w:t>TENEO</w:t>
                      </w:r>
                      <w:r w:rsidRPr="008A133E">
                        <w:rPr>
                          <w:sz w:val="26"/>
                        </w:rPr>
                        <w:t xml:space="preserve"> 317</w:t>
                      </w:r>
                    </w:p>
                    <w:p w:rsidR="008A133E" w:rsidRPr="008A133E" w:rsidRDefault="008A133E" w:rsidP="008A133E">
                      <w:pPr>
                        <w:jc w:val="right"/>
                        <w:rPr>
                          <w:sz w:val="26"/>
                        </w:rPr>
                      </w:pPr>
                      <w:r w:rsidRPr="008A133E">
                        <w:rPr>
                          <w:sz w:val="26"/>
                        </w:rPr>
                        <w:t>наименьшим эксимерным лазером на рынке</w:t>
                      </w: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1790700</wp:posOffset>
                </wp:positionH>
                <wp:positionV relativeFrom="paragraph">
                  <wp:posOffset>4002405</wp:posOffset>
                </wp:positionV>
                <wp:extent cx="6096000" cy="379095"/>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6096000" cy="379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133E" w:rsidRPr="008A133E" w:rsidRDefault="008A133E" w:rsidP="008A133E">
                            <w:pPr>
                              <w:rPr>
                                <w:sz w:val="30"/>
                              </w:rPr>
                            </w:pPr>
                            <w:r w:rsidRPr="008A133E">
                              <w:rPr>
                                <w:sz w:val="30"/>
                              </w:rPr>
                              <w:t>Новый эксимерный лазер от по-настоящему рефракционной компании</w:t>
                            </w:r>
                          </w:p>
                          <w:p w:rsidR="008A133E" w:rsidRDefault="008A133E" w:rsidP="008A133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id="Прямоугольник 12" o:spid="_x0000_s1031" style="position:absolute;margin-left:141pt;margin-top:315.15pt;width:480pt;height:29.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" filled="f" stroked="f" strokeweight="1pt">
                <v:textbox style="mso-fit-shape-to-text:t" inset="0,0,0,0">
                  <w:txbxContent>
                    <w:p w:rsidR="008A133E" w:rsidRPr="008A133E" w:rsidRDefault="008A133E" w:rsidP="008A133E">
                      <w:pPr>
                        <w:rPr>
                          <w:sz w:val="30"/>
                        </w:rPr>
                      </w:pPr>
                      <w:r w:rsidRPr="008A133E">
                        <w:rPr>
                          <w:sz w:val="30"/>
                        </w:rPr>
                        <w:t>Новый эксимерный лазер от по-настоящему рефракционной компании</w:t>
                      </w:r>
                    </w:p>
                    <w:p w:rsidR="008A133E" w:rsidRDefault="008A133E" w:rsidP="008A133E"/>
                  </w:txbxContent>
                </v:textbox>
              </v:rect>
            </w:pict>
          </mc:Fallback>
        </mc:AlternateContent>
      </w:r>
      <w:r w:rsidR="00063119">
        <w:rPr>
          <w:noProof/>
          <w:lang w:eastAsia="ru-RU"/>
        </w:rPr>
        <mc:AlternateContent>
          <mc:Choice Requires="wps">
            <w:drawing>
              <wp:anchor distT="0" distB="0" distL="114300" distR="114300" simplePos="0" relativeHeight="251662336" behindDoc="0" locked="0" layoutInCell="1" allowOverlap="1">
                <wp:simplePos x="0" y="0"/>
                <wp:positionH relativeFrom="column">
                  <wp:posOffset>781049</wp:posOffset>
                </wp:positionH>
                <wp:positionV relativeFrom="paragraph">
                  <wp:posOffset>1285875</wp:posOffset>
                </wp:positionV>
                <wp:extent cx="4714875" cy="1190625"/>
                <wp:effectExtent l="0" t="0" r="9525" b="7620"/>
                <wp:wrapNone/>
                <wp:docPr id="11" name="Прямоугольник 11"/>
                <wp:cNvGraphicFramePr/>
                <a:graphic xmlns:a="http://schemas.openxmlformats.org/drawingml/2006/main">
                  <a:graphicData uri="http://schemas.microsoft.com/office/word/2010/wordprocessingShape">
                    <wps:wsp>
                      <wps:cNvSpPr/>
                      <wps:spPr>
                        <a:xfrm>
                          <a:off x="0" y="0"/>
                          <a:ext cx="4714875" cy="1190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119" w:rsidRPr="00063119" w:rsidRDefault="00063119" w:rsidP="00063119">
                            <w:pPr>
                              <w:rPr>
                                <w:szCs w:val="21"/>
                              </w:rPr>
                            </w:pPr>
                            <w:r w:rsidRPr="00063119">
                              <w:rPr>
                                <w:szCs w:val="21"/>
                              </w:rPr>
                              <w:t xml:space="preserve">Спустя ДВАДЦАТЬ ЛЕТ опыта и инноваций в качестве лидера на рефракционном рынке, а также после МИЛЛИОНОВ хирургических операций, проведенных в более чем ВОСЬМИДЕСЯТИ СТРАНАХ мира, впечатляющая приверженность предоставлению непротиворечивых результатов и услуг проверенного качества привела нас к устройству </w:t>
                            </w:r>
                            <w:r w:rsidRPr="00063119">
                              <w:rPr>
                                <w:szCs w:val="21"/>
                                <w:lang w:val="en-US"/>
                              </w:rPr>
                              <w:t>TECHNOLAS</w:t>
                            </w:r>
                            <w:r w:rsidRPr="00063119">
                              <w:rPr>
                                <w:szCs w:val="21"/>
                              </w:rPr>
                              <w:t xml:space="preserve"> </w:t>
                            </w:r>
                            <w:r w:rsidRPr="00063119">
                              <w:rPr>
                                <w:szCs w:val="21"/>
                                <w:lang w:val="en-US"/>
                              </w:rPr>
                              <w:t>TENEO</w:t>
                            </w:r>
                            <w:r w:rsidRPr="00063119">
                              <w:rPr>
                                <w:szCs w:val="21"/>
                              </w:rPr>
                              <w:t xml:space="preserve"> 317.</w:t>
                            </w:r>
                          </w:p>
                          <w:p w:rsidR="00063119" w:rsidRDefault="00063119" w:rsidP="00063119">
                            <w:pPr>
                              <w:rPr>
                                <w:szCs w:val="21"/>
                              </w:rPr>
                            </w:pPr>
                            <w:r w:rsidRPr="00063119">
                              <w:rPr>
                                <w:szCs w:val="21"/>
                                <w:lang w:val="en-US"/>
                              </w:rPr>
                              <w:t>TECHNOLAS</w:t>
                            </w:r>
                            <w:r w:rsidRPr="00063119">
                              <w:rPr>
                                <w:szCs w:val="21"/>
                              </w:rPr>
                              <w:t xml:space="preserve"> </w:t>
                            </w:r>
                            <w:r w:rsidRPr="00063119">
                              <w:rPr>
                                <w:szCs w:val="21"/>
                                <w:lang w:val="en-US"/>
                              </w:rPr>
                              <w:t>TENEO</w:t>
                            </w:r>
                            <w:r w:rsidRPr="00063119">
                              <w:rPr>
                                <w:szCs w:val="21"/>
                              </w:rPr>
                              <w:t xml:space="preserve"> 317</w:t>
                            </w:r>
                            <w:r w:rsidRPr="00063119">
                              <w:rPr>
                                <w:szCs w:val="21"/>
                              </w:rPr>
                              <w:t xml:space="preserve"> – это идеальный баланс</w:t>
                            </w:r>
                            <w:r>
                              <w:rPr>
                                <w:szCs w:val="21"/>
                              </w:rPr>
                              <w:t xml:space="preserve"> между современными технологиями, эргономичным дизайном и интуитивно понятной эксплуатацией, созданный для достижения нашей основной цели – идеальные и предсказуемые результаты.</w:t>
                            </w:r>
                          </w:p>
                          <w:p w:rsidR="00063119" w:rsidRDefault="00063119" w:rsidP="00063119">
                            <w:pPr>
                              <w:spacing w:before="240"/>
                              <w:rPr>
                                <w:szCs w:val="21"/>
                              </w:rPr>
                            </w:pPr>
                            <w:r>
                              <w:rPr>
                                <w:szCs w:val="21"/>
                              </w:rPr>
                              <w:t>Еще никогда не было приложено столько усилий для создания совершенной технологии такой простой.</w:t>
                            </w:r>
                          </w:p>
                          <w:p w:rsidR="00063119" w:rsidRDefault="00063119" w:rsidP="008A133E">
                            <w:pPr>
                              <w:spacing w:before="480"/>
                              <w:rPr>
                                <w:rFonts w:asciiTheme="majorHAnsi" w:hAnsiTheme="majorHAnsi" w:cstheme="majorHAnsi"/>
                                <w:sz w:val="52"/>
                                <w:szCs w:val="21"/>
                              </w:rPr>
                            </w:pPr>
                            <w:r w:rsidRPr="00063119">
                              <w:rPr>
                                <w:rFonts w:asciiTheme="majorHAnsi" w:hAnsiTheme="majorHAnsi" w:cstheme="majorHAnsi"/>
                                <w:sz w:val="52"/>
                                <w:szCs w:val="21"/>
                                <w:lang w:val="en-US"/>
                              </w:rPr>
                              <w:t>TECHNOLAS</w:t>
                            </w:r>
                            <w:r w:rsidRPr="00063119">
                              <w:rPr>
                                <w:rFonts w:asciiTheme="majorHAnsi" w:hAnsiTheme="majorHAnsi" w:cstheme="majorHAnsi"/>
                                <w:sz w:val="52"/>
                                <w:szCs w:val="21"/>
                              </w:rPr>
                              <w:t xml:space="preserve"> </w:t>
                            </w:r>
                            <w:r w:rsidRPr="00063119">
                              <w:rPr>
                                <w:rFonts w:asciiTheme="majorHAnsi" w:hAnsiTheme="majorHAnsi" w:cstheme="majorHAnsi"/>
                                <w:color w:val="76A1B4"/>
                                <w:sz w:val="52"/>
                                <w:szCs w:val="21"/>
                                <w:lang w:val="en-US"/>
                              </w:rPr>
                              <w:t>TENEO</w:t>
                            </w:r>
                            <w:r w:rsidRPr="00063119">
                              <w:rPr>
                                <w:rFonts w:asciiTheme="majorHAnsi" w:hAnsiTheme="majorHAnsi" w:cstheme="majorHAnsi"/>
                                <w:color w:val="76A1B4"/>
                                <w:sz w:val="52"/>
                                <w:szCs w:val="21"/>
                              </w:rPr>
                              <w:t>™</w:t>
                            </w:r>
                            <w:r w:rsidRPr="00063119">
                              <w:rPr>
                                <w:rFonts w:asciiTheme="majorHAnsi" w:hAnsiTheme="majorHAnsi" w:cstheme="majorHAnsi"/>
                                <w:sz w:val="52"/>
                                <w:szCs w:val="21"/>
                              </w:rPr>
                              <w:t xml:space="preserve"> 317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11" o:spid="_x0000_s1032" style="position:absolute;margin-left:61.5pt;margin-top:101.25pt;width:371.25pt;height:93.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" filled="f" stroked="f" strokeweight="1pt">
                <v:textbox style="mso-fit-shape-to-text:t" inset="0,0,0,0">
                  <w:txbxContent>
                    <w:p w:rsidR="00063119" w:rsidRPr="00063119" w:rsidRDefault="00063119" w:rsidP="00063119">
                      <w:pPr>
                        <w:rPr>
                          <w:szCs w:val="21"/>
                        </w:rPr>
                      </w:pPr>
                      <w:r w:rsidRPr="00063119">
                        <w:rPr>
                          <w:szCs w:val="21"/>
                        </w:rPr>
                        <w:t xml:space="preserve">Спустя ДВАДЦАТЬ ЛЕТ опыта и инноваций в качестве лидера на рефракционном рынке, а также после МИЛЛИОНОВ хирургических операций, проведенных в более чем ВОСЬМИДЕСЯТИ СТРАНАХ мира, впечатляющая приверженность предоставлению непротиворечивых результатов и услуг проверенного качества привела нас к устройству </w:t>
                      </w:r>
                      <w:r w:rsidRPr="00063119">
                        <w:rPr>
                          <w:szCs w:val="21"/>
                          <w:lang w:val="en-US"/>
                        </w:rPr>
                        <w:t>TECHNOLAS</w:t>
                      </w:r>
                      <w:r w:rsidRPr="00063119">
                        <w:rPr>
                          <w:szCs w:val="21"/>
                        </w:rPr>
                        <w:t xml:space="preserve"> </w:t>
                      </w:r>
                      <w:r w:rsidRPr="00063119">
                        <w:rPr>
                          <w:szCs w:val="21"/>
                          <w:lang w:val="en-US"/>
                        </w:rPr>
                        <w:t>TENEO</w:t>
                      </w:r>
                      <w:r w:rsidRPr="00063119">
                        <w:rPr>
                          <w:szCs w:val="21"/>
                        </w:rPr>
                        <w:t xml:space="preserve"> 317.</w:t>
                      </w:r>
                    </w:p>
                    <w:p w:rsidR="00063119" w:rsidRDefault="00063119" w:rsidP="00063119">
                      <w:pPr>
                        <w:rPr>
                          <w:szCs w:val="21"/>
                        </w:rPr>
                      </w:pPr>
                      <w:r w:rsidRPr="00063119">
                        <w:rPr>
                          <w:szCs w:val="21"/>
                          <w:lang w:val="en-US"/>
                        </w:rPr>
                        <w:t>TECHNOLAS</w:t>
                      </w:r>
                      <w:r w:rsidRPr="00063119">
                        <w:rPr>
                          <w:szCs w:val="21"/>
                        </w:rPr>
                        <w:t xml:space="preserve"> </w:t>
                      </w:r>
                      <w:r w:rsidRPr="00063119">
                        <w:rPr>
                          <w:szCs w:val="21"/>
                          <w:lang w:val="en-US"/>
                        </w:rPr>
                        <w:t>TENEO</w:t>
                      </w:r>
                      <w:r w:rsidRPr="00063119">
                        <w:rPr>
                          <w:szCs w:val="21"/>
                        </w:rPr>
                        <w:t xml:space="preserve"> 317</w:t>
                      </w:r>
                      <w:r w:rsidRPr="00063119">
                        <w:rPr>
                          <w:szCs w:val="21"/>
                        </w:rPr>
                        <w:t xml:space="preserve"> – это идеальный баланс</w:t>
                      </w:r>
                      <w:r>
                        <w:rPr>
                          <w:szCs w:val="21"/>
                        </w:rPr>
                        <w:t xml:space="preserve"> между современными технологиями, эргономичным дизайном и интуитивно понятной эксплуатацией, созданный для достижения нашей основной цели – идеальные и предсказуемые результаты.</w:t>
                      </w:r>
                    </w:p>
                    <w:p w:rsidR="00063119" w:rsidRDefault="00063119" w:rsidP="00063119">
                      <w:pPr>
                        <w:spacing w:before="240"/>
                        <w:rPr>
                          <w:szCs w:val="21"/>
                        </w:rPr>
                      </w:pPr>
                      <w:r>
                        <w:rPr>
                          <w:szCs w:val="21"/>
                        </w:rPr>
                        <w:t>Еще никогда не было приложено столько усилий для создания совершенной технологии такой простой.</w:t>
                      </w:r>
                    </w:p>
                    <w:p w:rsidR="00063119" w:rsidRDefault="00063119" w:rsidP="008A133E">
                      <w:pPr>
                        <w:spacing w:before="480"/>
                        <w:rPr>
                          <w:rFonts w:asciiTheme="majorHAnsi" w:hAnsiTheme="majorHAnsi" w:cstheme="majorHAnsi"/>
                          <w:sz w:val="52"/>
                          <w:szCs w:val="21"/>
                        </w:rPr>
                      </w:pPr>
                      <w:r w:rsidRPr="00063119">
                        <w:rPr>
                          <w:rFonts w:asciiTheme="majorHAnsi" w:hAnsiTheme="majorHAnsi" w:cstheme="majorHAnsi"/>
                          <w:sz w:val="52"/>
                          <w:szCs w:val="21"/>
                          <w:lang w:val="en-US"/>
                        </w:rPr>
                        <w:t>TECHNOLAS</w:t>
                      </w:r>
                      <w:r w:rsidRPr="00063119">
                        <w:rPr>
                          <w:rFonts w:asciiTheme="majorHAnsi" w:hAnsiTheme="majorHAnsi" w:cstheme="majorHAnsi"/>
                          <w:sz w:val="52"/>
                          <w:szCs w:val="21"/>
                        </w:rPr>
                        <w:t xml:space="preserve"> </w:t>
                      </w:r>
                      <w:r w:rsidRPr="00063119">
                        <w:rPr>
                          <w:rFonts w:asciiTheme="majorHAnsi" w:hAnsiTheme="majorHAnsi" w:cstheme="majorHAnsi"/>
                          <w:color w:val="76A1B4"/>
                          <w:sz w:val="52"/>
                          <w:szCs w:val="21"/>
                          <w:lang w:val="en-US"/>
                        </w:rPr>
                        <w:t>TENEO</w:t>
                      </w:r>
                      <w:r w:rsidRPr="00063119">
                        <w:rPr>
                          <w:rFonts w:asciiTheme="majorHAnsi" w:hAnsiTheme="majorHAnsi" w:cstheme="majorHAnsi"/>
                          <w:color w:val="76A1B4"/>
                          <w:sz w:val="52"/>
                          <w:szCs w:val="21"/>
                        </w:rPr>
                        <w:t>™</w:t>
                      </w:r>
                      <w:r w:rsidRPr="00063119">
                        <w:rPr>
                          <w:rFonts w:asciiTheme="majorHAnsi" w:hAnsiTheme="majorHAnsi" w:cstheme="majorHAnsi"/>
                          <w:sz w:val="52"/>
                          <w:szCs w:val="21"/>
                        </w:rPr>
                        <w:t xml:space="preserve"> 317</w:t>
                      </w:r>
                    </w:p>
                  </w:txbxContent>
                </v:textbox>
              </v:rect>
            </w:pict>
          </mc:Fallback>
        </mc:AlternateContent>
      </w:r>
      <w:r w:rsidR="00063119">
        <w:rPr>
          <w:noProof/>
          <w:lang w:eastAsia="ru-RU"/>
        </w:rPr>
        <w:drawing>
          <wp:inline distT="0" distB="0" distL="0" distR="0" wp14:anchorId="02653CF7" wp14:editId="3FF6BB5A">
            <wp:extent cx="15114286" cy="106761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14286" cy="10676190"/>
                    </a:xfrm>
                    <a:prstGeom prst="rect">
                      <a:avLst/>
                    </a:prstGeom>
                  </pic:spPr>
                </pic:pic>
              </a:graphicData>
            </a:graphic>
          </wp:inline>
        </w:drawing>
      </w:r>
    </w:p>
    <w:p w:rsidR="00063119" w:rsidRDefault="00293873">
      <w:r>
        <w:rPr>
          <w:noProof/>
          <w:lang w:eastAsia="ru-RU"/>
        </w:rPr>
        <w:lastRenderedPageBreak/>
        <mc:AlternateContent>
          <mc:Choice Requires="wps">
            <w:drawing>
              <wp:anchor distT="0" distB="0" distL="114300" distR="114300" simplePos="0" relativeHeight="251675648" behindDoc="0" locked="0" layoutInCell="1" allowOverlap="1" wp14:anchorId="07AA3090" wp14:editId="2715C3DB">
                <wp:simplePos x="0" y="0"/>
                <wp:positionH relativeFrom="column">
                  <wp:posOffset>1847850</wp:posOffset>
                </wp:positionH>
                <wp:positionV relativeFrom="paragraph">
                  <wp:posOffset>8105775</wp:posOffset>
                </wp:positionV>
                <wp:extent cx="1771650" cy="161925"/>
                <wp:effectExtent l="0" t="0" r="0" b="11430"/>
                <wp:wrapNone/>
                <wp:docPr id="20" name="Прямоугольник 20"/>
                <wp:cNvGraphicFramePr/>
                <a:graphic xmlns:a="http://schemas.openxmlformats.org/drawingml/2006/main">
                  <a:graphicData uri="http://schemas.microsoft.com/office/word/2010/wordprocessingShape">
                    <wps:wsp>
                      <wps:cNvSpPr/>
                      <wps:spPr>
                        <a:xfrm>
                          <a:off x="0" y="0"/>
                          <a:ext cx="1771650" cy="16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3873" w:rsidRDefault="00293873" w:rsidP="00293873">
                            <w:pPr>
                              <w:jc w:val="right"/>
                            </w:pPr>
                            <w:r>
                              <w:t>Плечо лазерного луча 45</w:t>
                            </w:r>
                            <w:r>
                              <w:rPr>
                                <w:rFonts w:cstheme="minorHAns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07AA3090" id="Прямоугольник 20" o:spid="_x0000_s1033" style="position:absolute;margin-left:145.5pt;margin-top:638.25pt;width:139.5pt;height:12.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" filled="f" stroked="f" strokeweight="1pt">
                <v:textbox style="mso-fit-shape-to-text:t" inset="0,0,0,0">
                  <w:txbxContent>
                    <w:p w:rsidR="00293873" w:rsidRDefault="00293873" w:rsidP="00293873">
                      <w:pPr>
                        <w:jc w:val="right"/>
                      </w:pPr>
                      <w:r>
                        <w:t>Плечо лазерного луча 45</w:t>
                      </w:r>
                      <w:r>
                        <w:rPr>
                          <w:rFonts w:cstheme="minorHAnsi"/>
                        </w:rPr>
                        <w:t>°</w:t>
                      </w:r>
                    </w:p>
                  </w:txbxContent>
                </v:textbox>
              </v:rect>
            </w:pict>
          </mc:Fallback>
        </mc:AlternateContent>
      </w:r>
      <w:r w:rsidR="00924481">
        <w:rPr>
          <w:noProof/>
          <w:lang w:eastAsia="ru-RU"/>
        </w:rPr>
        <mc:AlternateContent>
          <mc:Choice Requires="wps">
            <w:drawing>
              <wp:anchor distT="0" distB="0" distL="114300" distR="114300" simplePos="0" relativeHeight="251673600" behindDoc="0" locked="0" layoutInCell="1" allowOverlap="1" wp14:anchorId="084D0554" wp14:editId="0DD227F5">
                <wp:simplePos x="0" y="0"/>
                <wp:positionH relativeFrom="column">
                  <wp:posOffset>1847850</wp:posOffset>
                </wp:positionH>
                <wp:positionV relativeFrom="paragraph">
                  <wp:posOffset>6067425</wp:posOffset>
                </wp:positionV>
                <wp:extent cx="1771650" cy="161925"/>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1771650" cy="16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481" w:rsidRDefault="00924481" w:rsidP="00924481">
                            <w:pPr>
                              <w:jc w:val="right"/>
                            </w:pPr>
                            <w:r>
                              <w:t>Микроскоп с 3-осевым поворотом на 360</w:t>
                            </w:r>
                            <w:r>
                              <w:rPr>
                                <w:rFonts w:cstheme="minorHAns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084D0554" id="Прямоугольник 19" o:spid="_x0000_s1034" style="position:absolute;margin-left:145.5pt;margin-top:477.75pt;width:139.5pt;height:12.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" filled="f" stroked="f" strokeweight="1pt">
                <v:textbox style="mso-fit-shape-to-text:t" inset="0,0,0,0">
                  <w:txbxContent>
                    <w:p w:rsidR="00924481" w:rsidRDefault="00924481" w:rsidP="00924481">
                      <w:pPr>
                        <w:jc w:val="right"/>
                      </w:pPr>
                      <w:r>
                        <w:t>Микроскоп с 3-осевым поворотом на 360</w:t>
                      </w:r>
                      <w:r>
                        <w:rPr>
                          <w:rFonts w:cstheme="minorHAnsi"/>
                        </w:rPr>
                        <w:t>°</w:t>
                      </w:r>
                    </w:p>
                  </w:txbxContent>
                </v:textbox>
              </v:rect>
            </w:pict>
          </mc:Fallback>
        </mc:AlternateContent>
      </w:r>
      <w:r w:rsidR="00F401D3">
        <w:rPr>
          <w:noProof/>
          <w:lang w:eastAsia="ru-RU"/>
        </w:rPr>
        <mc:AlternateContent>
          <mc:Choice Requires="wps">
            <w:drawing>
              <wp:anchor distT="0" distB="0" distL="114300" distR="114300" simplePos="0" relativeHeight="251671552" behindDoc="0" locked="0" layoutInCell="1" allowOverlap="1" wp14:anchorId="33824466" wp14:editId="2786C0CB">
                <wp:simplePos x="0" y="0"/>
                <wp:positionH relativeFrom="column">
                  <wp:posOffset>8410575</wp:posOffset>
                </wp:positionH>
                <wp:positionV relativeFrom="paragraph">
                  <wp:posOffset>1771650</wp:posOffset>
                </wp:positionV>
                <wp:extent cx="6096000" cy="1266825"/>
                <wp:effectExtent l="0" t="0" r="0" b="3810"/>
                <wp:wrapNone/>
                <wp:docPr id="18" name="Прямоугольник 18"/>
                <wp:cNvGraphicFramePr/>
                <a:graphic xmlns:a="http://schemas.openxmlformats.org/drawingml/2006/main">
                  <a:graphicData uri="http://schemas.microsoft.com/office/word/2010/wordprocessingShape">
                    <wps:wsp>
                      <wps:cNvSpPr/>
                      <wps:spPr>
                        <a:xfrm>
                          <a:off x="0" y="0"/>
                          <a:ext cx="6096000"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01D3" w:rsidRDefault="00B8659A" w:rsidP="00924481">
                            <w:pPr>
                              <w:pStyle w:val="a3"/>
                              <w:numPr>
                                <w:ilvl w:val="0"/>
                                <w:numId w:val="1"/>
                              </w:numPr>
                              <w:ind w:right="2482"/>
                            </w:pPr>
                            <w:r>
                              <w:t>Умная планировка в 45</w:t>
                            </w:r>
                            <w:r w:rsidRPr="00B8659A">
                              <w:rPr>
                                <w:rFonts w:cstheme="minorHAnsi"/>
                              </w:rPr>
                              <w:t>°</w:t>
                            </w:r>
                            <w:r>
                              <w:t xml:space="preserve"> обеспечивает уникальное количество места, видимость и комфорт.</w:t>
                            </w:r>
                          </w:p>
                          <w:p w:rsidR="00B8659A" w:rsidRPr="00924481" w:rsidRDefault="00924481" w:rsidP="00924481">
                            <w:pPr>
                              <w:pStyle w:val="a3"/>
                              <w:numPr>
                                <w:ilvl w:val="0"/>
                                <w:numId w:val="1"/>
                              </w:numPr>
                              <w:spacing w:before="120"/>
                              <w:ind w:right="2482"/>
                              <w:contextualSpacing w:val="0"/>
                            </w:pPr>
                            <w:r>
                              <w:t>Микроскоп с 3-осевым поворотом на 360</w:t>
                            </w:r>
                            <w:r>
                              <w:rPr>
                                <w:rFonts w:cstheme="minorHAnsi"/>
                              </w:rPr>
                              <w:t>°, настраиваемым пользователем, дает возможность настраивать больше положений, чем какой-либо из микроскопов, доступных на рынке. Это единственный микроскоп, который обеспечивает такой уровень гибкости.</w:t>
                            </w:r>
                          </w:p>
                          <w:p w:rsidR="00924481" w:rsidRPr="00924481" w:rsidRDefault="00924481" w:rsidP="00924481">
                            <w:pPr>
                              <w:pStyle w:val="a3"/>
                              <w:numPr>
                                <w:ilvl w:val="0"/>
                                <w:numId w:val="1"/>
                              </w:numPr>
                              <w:spacing w:before="120"/>
                              <w:ind w:right="2482"/>
                              <w:contextualSpacing w:val="0"/>
                            </w:pPr>
                            <w:r>
                              <w:rPr>
                                <w:rFonts w:cstheme="minorHAnsi"/>
                              </w:rPr>
                              <w:t>Рабочее расстояние 240мм обеспечивает идеальное пространство для маневров хирурга.</w:t>
                            </w:r>
                          </w:p>
                          <w:p w:rsidR="00924481" w:rsidRDefault="00924481" w:rsidP="00924481">
                            <w:pPr>
                              <w:spacing w:before="480"/>
                              <w:rPr>
                                <w:rFonts w:asciiTheme="majorHAnsi" w:hAnsiTheme="majorHAnsi" w:cstheme="majorHAnsi"/>
                                <w:color w:val="76A1B4"/>
                                <w:sz w:val="64"/>
                                <w:szCs w:val="64"/>
                              </w:rPr>
                            </w:pPr>
                            <w:r>
                              <w:rPr>
                                <w:rFonts w:asciiTheme="majorHAnsi" w:hAnsiTheme="majorHAnsi" w:cstheme="majorHAnsi"/>
                                <w:color w:val="76A1B4"/>
                                <w:sz w:val="64"/>
                                <w:szCs w:val="64"/>
                              </w:rPr>
                              <w:t>И С МЫСЛЬЮ О ВАШЕМ ПАЦИЕНТЕ</w:t>
                            </w:r>
                          </w:p>
                          <w:p w:rsidR="00924481" w:rsidRDefault="00924481" w:rsidP="00924481">
                            <w:pPr>
                              <w:pStyle w:val="a3"/>
                              <w:numPr>
                                <w:ilvl w:val="0"/>
                                <w:numId w:val="2"/>
                              </w:numPr>
                              <w:spacing w:before="240"/>
                              <w:ind w:right="4041"/>
                            </w:pPr>
                            <w:r>
                              <w:t xml:space="preserve">Достаточное количество места под </w:t>
                            </w:r>
                            <w:r w:rsidR="00293873">
                              <w:t>плечом</w:t>
                            </w:r>
                            <w:r>
                              <w:t xml:space="preserve"> лазера позволяет пациентам чувствовать себя более расслабленными и уверенными, делая хирургическое вмешательство более гладким процессом.</w:t>
                            </w:r>
                          </w:p>
                          <w:p w:rsidR="00924481" w:rsidRDefault="00924481" w:rsidP="00924481">
                            <w:pPr>
                              <w:pStyle w:val="a3"/>
                              <w:numPr>
                                <w:ilvl w:val="0"/>
                                <w:numId w:val="2"/>
                              </w:numPr>
                              <w:spacing w:before="120"/>
                              <w:ind w:right="4043"/>
                              <w:contextualSpacing w:val="0"/>
                            </w:pPr>
                            <w:r>
                              <w:t>Система освещения операционной зоны была разработана таким образом, чтобы обеспечить хирургу идеальную видимость лоскута, не ослепляя пациента. Это предупреждает движения пациентов, исключая стрессы как для пациента, так и для врача.</w:t>
                            </w:r>
                          </w:p>
                          <w:p w:rsidR="00924481" w:rsidRPr="00B8659A" w:rsidRDefault="00924481" w:rsidP="00924481">
                            <w:pPr>
                              <w:pStyle w:val="a3"/>
                              <w:numPr>
                                <w:ilvl w:val="0"/>
                                <w:numId w:val="2"/>
                              </w:numPr>
                              <w:spacing w:before="120"/>
                              <w:ind w:right="4043"/>
                              <w:contextualSpacing w:val="0"/>
                            </w:pPr>
                            <w:r>
                              <w:t xml:space="preserve">Эргономическая кушетка обеспечивает расслабленность и комфорт ваших пациентов в течение всей процедуры, делая свой вклад в их </w:t>
                            </w:r>
                            <w:r w:rsidRPr="00924481">
                              <w:t>состояние здоровья и самочувствие</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33824466" id="Прямоугольник 18" o:spid="_x0000_s1035" style="position:absolute;margin-left:662.25pt;margin-top:139.5pt;width:480pt;height:99.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" filled="f" stroked="f" strokeweight="1pt">
                <v:textbox style="mso-fit-shape-to-text:t" inset="0,0,0,0">
                  <w:txbxContent>
                    <w:p w:rsidR="00F401D3" w:rsidRDefault="00B8659A" w:rsidP="00924481">
                      <w:pPr>
                        <w:pStyle w:val="a3"/>
                        <w:numPr>
                          <w:ilvl w:val="0"/>
                          <w:numId w:val="1"/>
                        </w:numPr>
                        <w:ind w:right="2482"/>
                      </w:pPr>
                      <w:r>
                        <w:t>Умная планировка в 45</w:t>
                      </w:r>
                      <w:r w:rsidRPr="00B8659A">
                        <w:rPr>
                          <w:rFonts w:cstheme="minorHAnsi"/>
                        </w:rPr>
                        <w:t>°</w:t>
                      </w:r>
                      <w:r>
                        <w:t xml:space="preserve"> обеспечивает уникальное количество места, видимость и комфорт.</w:t>
                      </w:r>
                    </w:p>
                    <w:p w:rsidR="00B8659A" w:rsidRPr="00924481" w:rsidRDefault="00924481" w:rsidP="00924481">
                      <w:pPr>
                        <w:pStyle w:val="a3"/>
                        <w:numPr>
                          <w:ilvl w:val="0"/>
                          <w:numId w:val="1"/>
                        </w:numPr>
                        <w:spacing w:before="120"/>
                        <w:ind w:right="2482"/>
                        <w:contextualSpacing w:val="0"/>
                      </w:pPr>
                      <w:r>
                        <w:t>Микроскоп с 3-осевым поворотом на 360</w:t>
                      </w:r>
                      <w:r>
                        <w:rPr>
                          <w:rFonts w:cstheme="minorHAnsi"/>
                        </w:rPr>
                        <w:t>°, настраиваемым пользователем, дает возможность настраивать больше положений, чем какой-либо из микроскопов, доступных на рынке. Это единственный микроскоп, который обеспечивает такой уровень гибкости.</w:t>
                      </w:r>
                    </w:p>
                    <w:p w:rsidR="00924481" w:rsidRPr="00924481" w:rsidRDefault="00924481" w:rsidP="00924481">
                      <w:pPr>
                        <w:pStyle w:val="a3"/>
                        <w:numPr>
                          <w:ilvl w:val="0"/>
                          <w:numId w:val="1"/>
                        </w:numPr>
                        <w:spacing w:before="120"/>
                        <w:ind w:right="2482"/>
                        <w:contextualSpacing w:val="0"/>
                      </w:pPr>
                      <w:r>
                        <w:rPr>
                          <w:rFonts w:cstheme="minorHAnsi"/>
                        </w:rPr>
                        <w:t>Рабочее расстояние 240мм обеспечивает идеальное пространство для маневров хирурга.</w:t>
                      </w:r>
                    </w:p>
                    <w:p w:rsidR="00924481" w:rsidRDefault="00924481" w:rsidP="00924481">
                      <w:pPr>
                        <w:spacing w:before="480"/>
                        <w:rPr>
                          <w:rFonts w:asciiTheme="majorHAnsi" w:hAnsiTheme="majorHAnsi" w:cstheme="majorHAnsi"/>
                          <w:color w:val="76A1B4"/>
                          <w:sz w:val="64"/>
                          <w:szCs w:val="64"/>
                        </w:rPr>
                      </w:pPr>
                      <w:r>
                        <w:rPr>
                          <w:rFonts w:asciiTheme="majorHAnsi" w:hAnsiTheme="majorHAnsi" w:cstheme="majorHAnsi"/>
                          <w:color w:val="76A1B4"/>
                          <w:sz w:val="64"/>
                          <w:szCs w:val="64"/>
                        </w:rPr>
                        <w:t>И С МЫСЛЬЮ О ВАШЕМ ПАЦИЕНТЕ</w:t>
                      </w:r>
                    </w:p>
                    <w:p w:rsidR="00924481" w:rsidRDefault="00924481" w:rsidP="00924481">
                      <w:pPr>
                        <w:pStyle w:val="a3"/>
                        <w:numPr>
                          <w:ilvl w:val="0"/>
                          <w:numId w:val="2"/>
                        </w:numPr>
                        <w:spacing w:before="240"/>
                        <w:ind w:right="4041"/>
                      </w:pPr>
                      <w:r>
                        <w:t xml:space="preserve">Достаточное количество места под </w:t>
                      </w:r>
                      <w:r w:rsidR="00293873">
                        <w:t>плечом</w:t>
                      </w:r>
                      <w:r>
                        <w:t xml:space="preserve"> лазера позволяет пациентам чувствовать себя более расслабленными и уверенными, делая хирургическое вмешательство более гладким процессом.</w:t>
                      </w:r>
                    </w:p>
                    <w:p w:rsidR="00924481" w:rsidRDefault="00924481" w:rsidP="00924481">
                      <w:pPr>
                        <w:pStyle w:val="a3"/>
                        <w:numPr>
                          <w:ilvl w:val="0"/>
                          <w:numId w:val="2"/>
                        </w:numPr>
                        <w:spacing w:before="120"/>
                        <w:ind w:right="4043"/>
                        <w:contextualSpacing w:val="0"/>
                      </w:pPr>
                      <w:r>
                        <w:t>Система освещения операционной зоны была разработана таким образом, чтобы обеспечить хирургу идеальную видимость лоскута, не ослепляя пациента. Это предупреждает движения пациентов, исключая стрессы как для пациента, так и для врача.</w:t>
                      </w:r>
                    </w:p>
                    <w:p w:rsidR="00924481" w:rsidRPr="00B8659A" w:rsidRDefault="00924481" w:rsidP="00924481">
                      <w:pPr>
                        <w:pStyle w:val="a3"/>
                        <w:numPr>
                          <w:ilvl w:val="0"/>
                          <w:numId w:val="2"/>
                        </w:numPr>
                        <w:spacing w:before="120"/>
                        <w:ind w:right="4043"/>
                        <w:contextualSpacing w:val="0"/>
                      </w:pPr>
                      <w:r>
                        <w:t xml:space="preserve">Эргономическая кушетка обеспечивает расслабленность и комфорт ваших пациентов в течение всей процедуры, делая свой вклад в их </w:t>
                      </w:r>
                      <w:r w:rsidRPr="00924481">
                        <w:t>состояние здоровья и самочувствие</w:t>
                      </w:r>
                      <w:r>
                        <w:t>.</w:t>
                      </w:r>
                    </w:p>
                  </w:txbxContent>
                </v:textbox>
              </v:rect>
            </w:pict>
          </mc:Fallback>
        </mc:AlternateContent>
      </w:r>
      <w:r w:rsidR="00F401D3">
        <w:rPr>
          <w:noProof/>
          <w:lang w:eastAsia="ru-RU"/>
        </w:rPr>
        <mc:AlternateContent>
          <mc:Choice Requires="wps">
            <w:drawing>
              <wp:anchor distT="0" distB="0" distL="114300" distR="114300" simplePos="0" relativeHeight="251669504" behindDoc="0" locked="0" layoutInCell="1" allowOverlap="1">
                <wp:simplePos x="0" y="0"/>
                <wp:positionH relativeFrom="column">
                  <wp:posOffset>1847851</wp:posOffset>
                </wp:positionH>
                <wp:positionV relativeFrom="paragraph">
                  <wp:posOffset>3752850</wp:posOffset>
                </wp:positionV>
                <wp:extent cx="1771650" cy="161925"/>
                <wp:effectExtent l="0" t="0" r="0" b="0"/>
                <wp:wrapNone/>
                <wp:docPr id="17" name="Прямоугольник 17"/>
                <wp:cNvGraphicFramePr/>
                <a:graphic xmlns:a="http://schemas.openxmlformats.org/drawingml/2006/main">
                  <a:graphicData uri="http://schemas.microsoft.com/office/word/2010/wordprocessingShape">
                    <wps:wsp>
                      <wps:cNvSpPr/>
                      <wps:spPr>
                        <a:xfrm>
                          <a:off x="0" y="0"/>
                          <a:ext cx="1771650" cy="16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01D3" w:rsidRDefault="00F401D3" w:rsidP="00F401D3">
                            <w:pPr>
                              <w:jc w:val="right"/>
                            </w:pPr>
                            <w:r>
                              <w:t>Рабочее расстояние – 240мм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17" o:spid="_x0000_s1036" style="position:absolute;margin-left:145.5pt;margin-top:295.5pt;width:139.5pt;height:12.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" filled="f" stroked="f" strokeweight="1pt">
                <v:textbox style="mso-fit-shape-to-text:t" inset="0,0,0,0">
                  <w:txbxContent>
                    <w:p w:rsidR="00F401D3" w:rsidRDefault="00F401D3" w:rsidP="00F401D3">
                      <w:pPr>
                        <w:jc w:val="right"/>
                      </w:pPr>
                      <w:r>
                        <w:t>Рабочее расстояние – 240мм</w:t>
                      </w:r>
                    </w:p>
                  </w:txbxContent>
                </v:textbox>
              </v:rect>
            </w:pict>
          </mc:Fallback>
        </mc:AlternateContent>
      </w:r>
      <w:r w:rsidR="00D1326D">
        <w:rPr>
          <w:noProof/>
          <w:lang w:eastAsia="ru-RU"/>
        </w:rPr>
        <mc:AlternateContent>
          <mc:Choice Requires="wps">
            <w:drawing>
              <wp:anchor distT="0" distB="0" distL="114300" distR="114300" simplePos="0" relativeHeight="251668480" behindDoc="0" locked="0" layoutInCell="1" allowOverlap="1" wp14:anchorId="45260A99" wp14:editId="5F715AF5">
                <wp:simplePos x="0" y="0"/>
                <wp:positionH relativeFrom="column">
                  <wp:posOffset>1047750</wp:posOffset>
                </wp:positionH>
                <wp:positionV relativeFrom="paragraph">
                  <wp:posOffset>942975</wp:posOffset>
                </wp:positionV>
                <wp:extent cx="5257800" cy="1266825"/>
                <wp:effectExtent l="0" t="0" r="0" b="11430"/>
                <wp:wrapNone/>
                <wp:docPr id="16" name="Прямоугольник 16"/>
                <wp:cNvGraphicFramePr/>
                <a:graphic xmlns:a="http://schemas.openxmlformats.org/drawingml/2006/main">
                  <a:graphicData uri="http://schemas.microsoft.com/office/word/2010/wordprocessingShape">
                    <wps:wsp>
                      <wps:cNvSpPr/>
                      <wps:spPr>
                        <a:xfrm>
                          <a:off x="0" y="0"/>
                          <a:ext cx="5257800"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326D" w:rsidRPr="008A133E" w:rsidRDefault="00D1326D" w:rsidP="00D1326D">
                            <w:pPr>
                              <w:jc w:val="right"/>
                              <w:rPr>
                                <w:rFonts w:asciiTheme="majorHAnsi" w:hAnsiTheme="majorHAnsi" w:cstheme="majorHAnsi"/>
                                <w:color w:val="76A1B4"/>
                                <w:sz w:val="64"/>
                                <w:szCs w:val="64"/>
                              </w:rPr>
                            </w:pPr>
                            <w:r>
                              <w:rPr>
                                <w:rFonts w:asciiTheme="majorHAnsi" w:hAnsiTheme="majorHAnsi" w:cstheme="majorHAnsi"/>
                                <w:color w:val="76A1B4"/>
                                <w:sz w:val="64"/>
                                <w:szCs w:val="64"/>
                              </w:rPr>
                              <w:t>... С ВАМИ</w:t>
                            </w:r>
                          </w:p>
                          <w:p w:rsidR="00D1326D" w:rsidRDefault="00D1326D" w:rsidP="00D1326D">
                            <w:pPr>
                              <w:spacing w:before="240"/>
                              <w:jc w:val="right"/>
                            </w:pPr>
                            <w:r>
                              <w:t xml:space="preserve">Устройство </w:t>
                            </w:r>
                            <w:r>
                              <w:rPr>
                                <w:lang w:val="en-US"/>
                              </w:rPr>
                              <w:t>TENEO</w:t>
                            </w:r>
                            <w:r w:rsidRPr="008A133E">
                              <w:t xml:space="preserve"> 317 </w:t>
                            </w:r>
                            <w:r>
                              <w:t>специально разработано для того, чтобы</w:t>
                            </w:r>
                            <w:r w:rsidR="00152E04">
                              <w:t xml:space="preserve"> обеспечить повышенную практичность в ходе всей процедуры. Его эргономика обеспечивает максимальный комфорт</w:t>
                            </w:r>
                            <w:r w:rsidR="00F401D3">
                              <w:t>, переводя впечатления</w:t>
                            </w:r>
                            <w:r w:rsidR="00F401D3">
                              <w:t xml:space="preserve"> от операций</w:t>
                            </w:r>
                            <w:r w:rsidR="00F401D3">
                              <w:t xml:space="preserve"> как хирурга, так и пациента на новый уровень.</w:t>
                            </w:r>
                          </w:p>
                          <w:p w:rsidR="00F401D3" w:rsidRDefault="00F401D3" w:rsidP="00F401D3">
                            <w:pPr>
                              <w:jc w:val="right"/>
                            </w:pPr>
                            <w:r>
                              <w:t>Его умный дизайн и комфортные габариты упрощают его установку в любой операционной.</w:t>
                            </w:r>
                          </w:p>
                          <w:p w:rsidR="00F401D3" w:rsidRPr="008A133E" w:rsidRDefault="00F401D3" w:rsidP="00F401D3">
                            <w:pPr>
                              <w:jc w:val="right"/>
                            </w:pPr>
                            <w:r>
                              <w:t xml:space="preserve">Легкое и компактное устройство </w:t>
                            </w:r>
                            <w:r>
                              <w:rPr>
                                <w:lang w:val="en-US"/>
                              </w:rPr>
                              <w:t>TENEO</w:t>
                            </w:r>
                            <w:r w:rsidRPr="008A133E">
                              <w:t xml:space="preserve"> 317</w:t>
                            </w:r>
                            <w:r>
                              <w:t xml:space="preserve"> идеально для любой практики.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45260A99" id="Прямоугольник 16" o:spid="_x0000_s1037" style="position:absolute;margin-left:82.5pt;margin-top:74.25pt;width:414pt;height:99.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" filled="f" stroked="f" strokeweight="1pt">
                <v:textbox style="mso-fit-shape-to-text:t" inset="0,0,0,0">
                  <w:txbxContent>
                    <w:p w:rsidR="00D1326D" w:rsidRPr="008A133E" w:rsidRDefault="00D1326D" w:rsidP="00D1326D">
                      <w:pPr>
                        <w:jc w:val="right"/>
                        <w:rPr>
                          <w:rFonts w:asciiTheme="majorHAnsi" w:hAnsiTheme="majorHAnsi" w:cstheme="majorHAnsi"/>
                          <w:color w:val="76A1B4"/>
                          <w:sz w:val="64"/>
                          <w:szCs w:val="64"/>
                        </w:rPr>
                      </w:pPr>
                      <w:r>
                        <w:rPr>
                          <w:rFonts w:asciiTheme="majorHAnsi" w:hAnsiTheme="majorHAnsi" w:cstheme="majorHAnsi"/>
                          <w:color w:val="76A1B4"/>
                          <w:sz w:val="64"/>
                          <w:szCs w:val="64"/>
                        </w:rPr>
                        <w:t>... С ВАМИ</w:t>
                      </w:r>
                    </w:p>
                    <w:p w:rsidR="00D1326D" w:rsidRDefault="00D1326D" w:rsidP="00D1326D">
                      <w:pPr>
                        <w:spacing w:before="240"/>
                        <w:jc w:val="right"/>
                      </w:pPr>
                      <w:r>
                        <w:t xml:space="preserve">Устройство </w:t>
                      </w:r>
                      <w:r>
                        <w:rPr>
                          <w:lang w:val="en-US"/>
                        </w:rPr>
                        <w:t>TENEO</w:t>
                      </w:r>
                      <w:r w:rsidRPr="008A133E">
                        <w:t xml:space="preserve"> 317 </w:t>
                      </w:r>
                      <w:r>
                        <w:t>специально разработано для того, чтобы</w:t>
                      </w:r>
                      <w:r w:rsidR="00152E04">
                        <w:t xml:space="preserve"> обеспечить повышенную практичность в ходе всей процедуры. Его эргономика обеспечивает максимальный комфорт</w:t>
                      </w:r>
                      <w:r w:rsidR="00F401D3">
                        <w:t>, переводя впечатления</w:t>
                      </w:r>
                      <w:r w:rsidR="00F401D3">
                        <w:t xml:space="preserve"> от операций</w:t>
                      </w:r>
                      <w:r w:rsidR="00F401D3">
                        <w:t xml:space="preserve"> как хирурга, так и пациента на новый уровень.</w:t>
                      </w:r>
                    </w:p>
                    <w:p w:rsidR="00F401D3" w:rsidRDefault="00F401D3" w:rsidP="00F401D3">
                      <w:pPr>
                        <w:jc w:val="right"/>
                      </w:pPr>
                      <w:r>
                        <w:t>Его умный дизайн и комфортные габариты упрощают его установку в любой операционной.</w:t>
                      </w:r>
                    </w:p>
                    <w:p w:rsidR="00F401D3" w:rsidRPr="008A133E" w:rsidRDefault="00F401D3" w:rsidP="00F401D3">
                      <w:pPr>
                        <w:jc w:val="right"/>
                      </w:pPr>
                      <w:r>
                        <w:t xml:space="preserve">Легкое и компактное устройство </w:t>
                      </w:r>
                      <w:r>
                        <w:rPr>
                          <w:lang w:val="en-US"/>
                        </w:rPr>
                        <w:t>TENEO</w:t>
                      </w:r>
                      <w:r w:rsidRPr="008A133E">
                        <w:t xml:space="preserve"> 317</w:t>
                      </w:r>
                      <w:r>
                        <w:t xml:space="preserve"> идеально для любой практики.</w:t>
                      </w:r>
                    </w:p>
                  </w:txbxContent>
                </v:textbox>
              </v:rect>
            </w:pict>
          </mc:Fallback>
        </mc:AlternateContent>
      </w:r>
      <w:r w:rsidR="00063119">
        <w:rPr>
          <w:noProof/>
          <w:lang w:eastAsia="ru-RU"/>
        </w:rPr>
        <w:drawing>
          <wp:inline distT="0" distB="0" distL="0" distR="0" wp14:anchorId="23C14515" wp14:editId="0CB52610">
            <wp:extent cx="15114286" cy="106761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114286" cy="10676190"/>
                    </a:xfrm>
                    <a:prstGeom prst="rect">
                      <a:avLst/>
                    </a:prstGeom>
                  </pic:spPr>
                </pic:pic>
              </a:graphicData>
            </a:graphic>
          </wp:inline>
        </w:drawing>
      </w:r>
    </w:p>
    <w:p w:rsidR="00063119" w:rsidRDefault="00683D0D">
      <w:r>
        <w:rPr>
          <w:noProof/>
          <w:lang w:eastAsia="ru-RU"/>
        </w:rPr>
        <w:lastRenderedPageBreak/>
        <mc:AlternateContent>
          <mc:Choice Requires="wps">
            <w:drawing>
              <wp:anchor distT="0" distB="0" distL="114300" distR="114300" simplePos="0" relativeHeight="251681792" behindDoc="0" locked="0" layoutInCell="1" allowOverlap="1" wp14:anchorId="5C54AFED" wp14:editId="37EE0073">
                <wp:simplePos x="0" y="0"/>
                <wp:positionH relativeFrom="column">
                  <wp:posOffset>8029575</wp:posOffset>
                </wp:positionH>
                <wp:positionV relativeFrom="paragraph">
                  <wp:posOffset>3467100</wp:posOffset>
                </wp:positionV>
                <wp:extent cx="6315075" cy="1266825"/>
                <wp:effectExtent l="0" t="0" r="9525" b="5715"/>
                <wp:wrapNone/>
                <wp:docPr id="24" name="Прямоугольник 24"/>
                <wp:cNvGraphicFramePr/>
                <a:graphic xmlns:a="http://schemas.openxmlformats.org/drawingml/2006/main">
                  <a:graphicData uri="http://schemas.microsoft.com/office/word/2010/wordprocessingShape">
                    <wps:wsp>
                      <wps:cNvSpPr/>
                      <wps:spPr>
                        <a:xfrm>
                          <a:off x="0" y="0"/>
                          <a:ext cx="6315075"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3D0D" w:rsidRPr="008A133E" w:rsidRDefault="00683D0D" w:rsidP="00683D0D">
                            <w:pPr>
                              <w:jc w:val="right"/>
                              <w:rPr>
                                <w:rFonts w:asciiTheme="majorHAnsi" w:hAnsiTheme="majorHAnsi" w:cstheme="majorHAnsi"/>
                                <w:color w:val="76A1B4"/>
                                <w:sz w:val="64"/>
                                <w:szCs w:val="64"/>
                              </w:rPr>
                            </w:pPr>
                            <w:r>
                              <w:rPr>
                                <w:rFonts w:asciiTheme="majorHAnsi" w:hAnsiTheme="majorHAnsi" w:cstheme="majorHAnsi"/>
                                <w:color w:val="76A1B4"/>
                                <w:sz w:val="64"/>
                                <w:szCs w:val="64"/>
                              </w:rPr>
                              <w:t>ИНТУИТИВНОЕ ИСПОЛЬЗОВАНИЕ</w:t>
                            </w:r>
                          </w:p>
                          <w:p w:rsidR="00683D0D" w:rsidRDefault="00683D0D" w:rsidP="00683D0D">
                            <w:pPr>
                              <w:spacing w:before="360"/>
                              <w:ind w:left="2268"/>
                              <w:jc w:val="right"/>
                            </w:pPr>
                            <w:r>
                              <w:t xml:space="preserve">Устройство </w:t>
                            </w:r>
                            <w:r>
                              <w:rPr>
                                <w:lang w:val="en-US"/>
                              </w:rPr>
                              <w:t>TENEO</w:t>
                            </w:r>
                            <w:r w:rsidRPr="00683D0D">
                              <w:t xml:space="preserve"> </w:t>
                            </w:r>
                            <w:r>
                              <w:t>317 чрезвычайно просто в использовании. Интуитивно понятное меню с иконками и сенсорный дисплей позволяют вам работать более эффективно. Например, процедура заключается в выполнении всего 4 шагов.</w:t>
                            </w:r>
                          </w:p>
                          <w:p w:rsidR="00683D0D" w:rsidRDefault="00683D0D" w:rsidP="00683D0D">
                            <w:pPr>
                              <w:spacing w:before="240"/>
                              <w:ind w:left="2268"/>
                              <w:jc w:val="right"/>
                              <w:rPr>
                                <w:b/>
                                <w:color w:val="FFFFFF" w:themeColor="background1"/>
                                <w:sz w:val="22"/>
                              </w:rPr>
                            </w:pPr>
                            <w:r w:rsidRPr="00683D0D">
                              <w:rPr>
                                <w:b/>
                                <w:color w:val="FFFFFF" w:themeColor="background1"/>
                                <w:sz w:val="22"/>
                              </w:rPr>
                              <w:t>Выберите пациента / Выберите лечение / Подтвердите лечение / Лечите</w:t>
                            </w:r>
                          </w:p>
                          <w:p w:rsidR="00683D0D" w:rsidRPr="00683D0D" w:rsidRDefault="00683D0D" w:rsidP="00683D0D">
                            <w:pPr>
                              <w:spacing w:before="240"/>
                              <w:ind w:left="2268"/>
                              <w:jc w:val="right"/>
                            </w:pPr>
                            <w:r>
                              <w:t xml:space="preserve">Все процедуры выполняются без лечебный карт, включая </w:t>
                            </w:r>
                            <w:r>
                              <w:rPr>
                                <w:lang w:val="en-US"/>
                              </w:rPr>
                              <w:t>SUPRACOR</w:t>
                            </w:r>
                            <w:r w:rsidRPr="00683D0D">
                              <w:t>®</w:t>
                            </w:r>
                            <w:r>
                              <w:t xml:space="preserve"> - прорыв на рынке лечения </w:t>
                            </w:r>
                            <w:r w:rsidRPr="00683D0D">
                              <w:t>пресбиопи</w:t>
                            </w:r>
                            <w:r>
                              <w:t>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5C54AFED" id="Прямоугольник 24" o:spid="_x0000_s1038" style="position:absolute;margin-left:632.25pt;margin-top:273pt;width:497.25pt;height:9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" filled="f" stroked="f" strokeweight="1pt">
                <v:textbox style="mso-fit-shape-to-text:t" inset="0,0,0,0">
                  <w:txbxContent>
                    <w:p w:rsidR="00683D0D" w:rsidRPr="008A133E" w:rsidRDefault="00683D0D" w:rsidP="00683D0D">
                      <w:pPr>
                        <w:jc w:val="right"/>
                        <w:rPr>
                          <w:rFonts w:asciiTheme="majorHAnsi" w:hAnsiTheme="majorHAnsi" w:cstheme="majorHAnsi"/>
                          <w:color w:val="76A1B4"/>
                          <w:sz w:val="64"/>
                          <w:szCs w:val="64"/>
                        </w:rPr>
                      </w:pPr>
                      <w:r>
                        <w:rPr>
                          <w:rFonts w:asciiTheme="majorHAnsi" w:hAnsiTheme="majorHAnsi" w:cstheme="majorHAnsi"/>
                          <w:color w:val="76A1B4"/>
                          <w:sz w:val="64"/>
                          <w:szCs w:val="64"/>
                        </w:rPr>
                        <w:t>ИНТУИТИВНОЕ ИСПОЛЬЗОВАНИЕ</w:t>
                      </w:r>
                    </w:p>
                    <w:p w:rsidR="00683D0D" w:rsidRDefault="00683D0D" w:rsidP="00683D0D">
                      <w:pPr>
                        <w:spacing w:before="360"/>
                        <w:ind w:left="2268"/>
                        <w:jc w:val="right"/>
                      </w:pPr>
                      <w:r>
                        <w:t xml:space="preserve">Устройство </w:t>
                      </w:r>
                      <w:r>
                        <w:rPr>
                          <w:lang w:val="en-US"/>
                        </w:rPr>
                        <w:t>TENEO</w:t>
                      </w:r>
                      <w:r w:rsidRPr="00683D0D">
                        <w:t xml:space="preserve"> </w:t>
                      </w:r>
                      <w:r>
                        <w:t>317 чрезвычайно просто в использовании. Интуитивно понятное меню с иконками и сенсорный дисплей позволяют вам работать более эффективно. Например, процедура заключается в выполнении всего 4 шагов.</w:t>
                      </w:r>
                    </w:p>
                    <w:p w:rsidR="00683D0D" w:rsidRDefault="00683D0D" w:rsidP="00683D0D">
                      <w:pPr>
                        <w:spacing w:before="240"/>
                        <w:ind w:left="2268"/>
                        <w:jc w:val="right"/>
                        <w:rPr>
                          <w:b/>
                          <w:color w:val="FFFFFF" w:themeColor="background1"/>
                          <w:sz w:val="22"/>
                        </w:rPr>
                      </w:pPr>
                      <w:r w:rsidRPr="00683D0D">
                        <w:rPr>
                          <w:b/>
                          <w:color w:val="FFFFFF" w:themeColor="background1"/>
                          <w:sz w:val="22"/>
                        </w:rPr>
                        <w:t>Выберите пациента / Выберите лечение / Подтвердите лечение / Лечите</w:t>
                      </w:r>
                    </w:p>
                    <w:p w:rsidR="00683D0D" w:rsidRPr="00683D0D" w:rsidRDefault="00683D0D" w:rsidP="00683D0D">
                      <w:pPr>
                        <w:spacing w:before="240"/>
                        <w:ind w:left="2268"/>
                        <w:jc w:val="right"/>
                      </w:pPr>
                      <w:r>
                        <w:t xml:space="preserve">Все процедуры выполняются без лечебный карт, включая </w:t>
                      </w:r>
                      <w:r>
                        <w:rPr>
                          <w:lang w:val="en-US"/>
                        </w:rPr>
                        <w:t>SUPRACOR</w:t>
                      </w:r>
                      <w:r w:rsidRPr="00683D0D">
                        <w:t>®</w:t>
                      </w:r>
                      <w:r>
                        <w:t xml:space="preserve"> - прорыв на рынке лечения </w:t>
                      </w:r>
                      <w:r w:rsidRPr="00683D0D">
                        <w:t>пресбиопи</w:t>
                      </w:r>
                      <w:r>
                        <w:t>и.</w:t>
                      </w:r>
                    </w:p>
                  </w:txbxContent>
                </v:textbox>
              </v:rect>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809624</wp:posOffset>
                </wp:positionH>
                <wp:positionV relativeFrom="paragraph">
                  <wp:posOffset>9944100</wp:posOffset>
                </wp:positionV>
                <wp:extent cx="5705475" cy="228600"/>
                <wp:effectExtent l="0" t="0" r="9525" b="0"/>
                <wp:wrapNone/>
                <wp:docPr id="23" name="Прямоугольник 23"/>
                <wp:cNvGraphicFramePr/>
                <a:graphic xmlns:a="http://schemas.openxmlformats.org/drawingml/2006/main">
                  <a:graphicData uri="http://schemas.microsoft.com/office/word/2010/wordprocessingShape">
                    <wps:wsp>
                      <wps:cNvSpPr/>
                      <wps:spPr>
                        <a:xfrm>
                          <a:off x="0" y="0"/>
                          <a:ext cx="570547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3D0D" w:rsidRPr="00683D0D" w:rsidRDefault="00683D0D" w:rsidP="00683D0D">
                            <w:pPr>
                              <w:rPr>
                                <w:sz w:val="16"/>
                              </w:rPr>
                            </w:pPr>
                            <w:r w:rsidRPr="00683D0D">
                              <w:rPr>
                                <w:sz w:val="16"/>
                              </w:rPr>
                              <w:t xml:space="preserve">* К.П. </w:t>
                            </w:r>
                            <w:proofErr w:type="spellStart"/>
                            <w:r w:rsidRPr="00683D0D">
                              <w:rPr>
                                <w:sz w:val="16"/>
                              </w:rPr>
                              <w:t>Редди</w:t>
                            </w:r>
                            <w:proofErr w:type="spellEnd"/>
                            <w:r w:rsidRPr="00683D0D">
                              <w:rPr>
                                <w:sz w:val="16"/>
                              </w:rPr>
                              <w:t>. Клиническая оценка нового исследовательского эксимерного лазера. Общедоступный документ ASCRS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23" o:spid="_x0000_s1039" style="position:absolute;margin-left:63.75pt;margin-top:783pt;width:449.25pt;height:1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" filled="f" stroked="f" strokeweight="1pt">
                <v:textbox style="mso-fit-shape-to-text:t" inset="0,0,0,0">
                  <w:txbxContent>
                    <w:p w:rsidR="00683D0D" w:rsidRPr="00683D0D" w:rsidRDefault="00683D0D" w:rsidP="00683D0D">
                      <w:pPr>
                        <w:rPr>
                          <w:sz w:val="16"/>
                        </w:rPr>
                      </w:pPr>
                      <w:r w:rsidRPr="00683D0D">
                        <w:rPr>
                          <w:sz w:val="16"/>
                        </w:rPr>
                        <w:t xml:space="preserve">* К.П. </w:t>
                      </w:r>
                      <w:proofErr w:type="spellStart"/>
                      <w:r w:rsidRPr="00683D0D">
                        <w:rPr>
                          <w:sz w:val="16"/>
                        </w:rPr>
                        <w:t>Редди</w:t>
                      </w:r>
                      <w:proofErr w:type="spellEnd"/>
                      <w:r w:rsidRPr="00683D0D">
                        <w:rPr>
                          <w:sz w:val="16"/>
                        </w:rPr>
                        <w:t>. Клиническая оценка нового исследовательского эксимерного лазера. Общедоступный документ ASCRS 2013.</w:t>
                      </w:r>
                    </w:p>
                  </w:txbxContent>
                </v:textbox>
              </v:rect>
            </w:pict>
          </mc:Fallback>
        </mc:AlternateContent>
      </w:r>
      <w:r>
        <w:rPr>
          <w:noProof/>
          <w:lang w:eastAsia="ru-RU"/>
        </w:rPr>
        <mc:AlternateContent>
          <mc:Choice Requires="wps">
            <w:drawing>
              <wp:anchor distT="0" distB="0" distL="114300" distR="114300" simplePos="0" relativeHeight="251678720" behindDoc="0" locked="0" layoutInCell="1" allowOverlap="1" wp14:anchorId="1FCE9292" wp14:editId="52D9B91D">
                <wp:simplePos x="0" y="0"/>
                <wp:positionH relativeFrom="column">
                  <wp:posOffset>619125</wp:posOffset>
                </wp:positionH>
                <wp:positionV relativeFrom="paragraph">
                  <wp:posOffset>2752725</wp:posOffset>
                </wp:positionV>
                <wp:extent cx="6315075" cy="1266825"/>
                <wp:effectExtent l="0" t="0" r="9525" b="7620"/>
                <wp:wrapNone/>
                <wp:docPr id="22" name="Прямоугольник 22"/>
                <wp:cNvGraphicFramePr/>
                <a:graphic xmlns:a="http://schemas.openxmlformats.org/drawingml/2006/main">
                  <a:graphicData uri="http://schemas.microsoft.com/office/word/2010/wordprocessingShape">
                    <wps:wsp>
                      <wps:cNvSpPr/>
                      <wps:spPr>
                        <a:xfrm>
                          <a:off x="0" y="0"/>
                          <a:ext cx="6315075"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3D0D" w:rsidRDefault="00683D0D" w:rsidP="00683D0D">
                            <w:pPr>
                              <w:jc w:val="right"/>
                              <w:rPr>
                                <w:rFonts w:asciiTheme="majorHAnsi" w:hAnsiTheme="majorHAnsi" w:cstheme="majorHAnsi"/>
                                <w:color w:val="76A1B4"/>
                                <w:sz w:val="64"/>
                                <w:szCs w:val="64"/>
                              </w:rPr>
                            </w:pPr>
                            <w:r>
                              <w:rPr>
                                <w:rFonts w:asciiTheme="majorHAnsi" w:hAnsiTheme="majorHAnsi" w:cstheme="majorHAnsi"/>
                                <w:color w:val="76A1B4"/>
                                <w:sz w:val="64"/>
                                <w:szCs w:val="64"/>
                              </w:rPr>
                              <w:t>ИНТЕЛЛЕКТУАЛЬНОЕ ВЗАИМОДЕЙСТВИЕ,</w:t>
                            </w:r>
                          </w:p>
                          <w:p w:rsidR="00683D0D" w:rsidRPr="008A133E" w:rsidRDefault="00683D0D" w:rsidP="00683D0D">
                            <w:pPr>
                              <w:jc w:val="right"/>
                              <w:rPr>
                                <w:rFonts w:asciiTheme="majorHAnsi" w:hAnsiTheme="majorHAnsi" w:cstheme="majorHAnsi"/>
                                <w:color w:val="76A1B4"/>
                                <w:sz w:val="64"/>
                                <w:szCs w:val="64"/>
                              </w:rPr>
                            </w:pPr>
                            <w:r>
                              <w:rPr>
                                <w:rFonts w:asciiTheme="majorHAnsi" w:hAnsiTheme="majorHAnsi" w:cstheme="majorHAnsi"/>
                                <w:color w:val="76A1B4"/>
                                <w:sz w:val="64"/>
                                <w:szCs w:val="64"/>
                              </w:rPr>
                              <w:t>КОМФОРТНАЯ ПРОЦЕДУРА</w:t>
                            </w:r>
                          </w:p>
                          <w:p w:rsidR="00683D0D" w:rsidRPr="008A133E" w:rsidRDefault="00683D0D" w:rsidP="00683D0D">
                            <w:pPr>
                              <w:spacing w:before="120"/>
                              <w:jc w:val="right"/>
                            </w:pPr>
                            <w:r>
                              <w:t>Освободитесь от ненужных функций, упростив процесс рефракционной хирургии с помощью технологии, сфокусированной на результатах, удовлетворительных для ваших пациентов. Наслаждайтесь уже сегодня стандартами завтрашней рефракционной хирургии: просто, безопасно, быстро и предсказуемо*.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1FCE9292" id="Прямоугольник 22" o:spid="_x0000_s1040" style="position:absolute;margin-left:48.75pt;margin-top:216.75pt;width:497.25pt;height:99.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" filled="f" stroked="f" strokeweight="1pt">
                <v:textbox style="mso-fit-shape-to-text:t" inset="0,0,0,0">
                  <w:txbxContent>
                    <w:p w:rsidR="00683D0D" w:rsidRDefault="00683D0D" w:rsidP="00683D0D">
                      <w:pPr>
                        <w:jc w:val="right"/>
                        <w:rPr>
                          <w:rFonts w:asciiTheme="majorHAnsi" w:hAnsiTheme="majorHAnsi" w:cstheme="majorHAnsi"/>
                          <w:color w:val="76A1B4"/>
                          <w:sz w:val="64"/>
                          <w:szCs w:val="64"/>
                        </w:rPr>
                      </w:pPr>
                      <w:r>
                        <w:rPr>
                          <w:rFonts w:asciiTheme="majorHAnsi" w:hAnsiTheme="majorHAnsi" w:cstheme="majorHAnsi"/>
                          <w:color w:val="76A1B4"/>
                          <w:sz w:val="64"/>
                          <w:szCs w:val="64"/>
                        </w:rPr>
                        <w:t>ИНТЕЛЛЕКТУАЛЬНОЕ ВЗАИМОДЕЙСТВИЕ,</w:t>
                      </w:r>
                    </w:p>
                    <w:p w:rsidR="00683D0D" w:rsidRPr="008A133E" w:rsidRDefault="00683D0D" w:rsidP="00683D0D">
                      <w:pPr>
                        <w:jc w:val="right"/>
                        <w:rPr>
                          <w:rFonts w:asciiTheme="majorHAnsi" w:hAnsiTheme="majorHAnsi" w:cstheme="majorHAnsi"/>
                          <w:color w:val="76A1B4"/>
                          <w:sz w:val="64"/>
                          <w:szCs w:val="64"/>
                        </w:rPr>
                      </w:pPr>
                      <w:r>
                        <w:rPr>
                          <w:rFonts w:asciiTheme="majorHAnsi" w:hAnsiTheme="majorHAnsi" w:cstheme="majorHAnsi"/>
                          <w:color w:val="76A1B4"/>
                          <w:sz w:val="64"/>
                          <w:szCs w:val="64"/>
                        </w:rPr>
                        <w:t>КОМФОРТНАЯ ПРОЦЕДУРА</w:t>
                      </w:r>
                    </w:p>
                    <w:p w:rsidR="00683D0D" w:rsidRPr="008A133E" w:rsidRDefault="00683D0D" w:rsidP="00683D0D">
                      <w:pPr>
                        <w:spacing w:before="120"/>
                        <w:jc w:val="right"/>
                      </w:pPr>
                      <w:r>
                        <w:t>Освободитесь от ненужных функций, упростив процесс рефракционной хирургии с помощью технологии, сфокусированной на результатах, удовлетворительных для ваших пациентов. Наслаждайтесь уже сегодня стандартами завтрашней рефракционной хирургии: просто, безопасно, быстро и предсказуемо*.</w:t>
                      </w:r>
                    </w:p>
                  </w:txbxContent>
                </v:textbox>
              </v:rect>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10439400</wp:posOffset>
                </wp:positionH>
                <wp:positionV relativeFrom="paragraph">
                  <wp:posOffset>838200</wp:posOffset>
                </wp:positionV>
                <wp:extent cx="2505075" cy="762000"/>
                <wp:effectExtent l="0" t="0" r="9525" b="8890"/>
                <wp:wrapNone/>
                <wp:docPr id="21" name="Прямоугольник 21"/>
                <wp:cNvGraphicFramePr/>
                <a:graphic xmlns:a="http://schemas.openxmlformats.org/drawingml/2006/main">
                  <a:graphicData uri="http://schemas.microsoft.com/office/word/2010/wordprocessingShape">
                    <wps:wsp>
                      <wps:cNvSpPr/>
                      <wps:spPr>
                        <a:xfrm>
                          <a:off x="0" y="0"/>
                          <a:ext cx="2505075" cy="76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СОВРЕМЕННАЯ ТЕХНОЛОГИЯ</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 xml:space="preserve">+ </w:t>
                            </w:r>
                            <w:r w:rsidRPr="00683D0D">
                              <w:rPr>
                                <w:rFonts w:asciiTheme="majorHAnsi" w:hAnsiTheme="majorHAnsi" w:cstheme="majorHAnsi"/>
                                <w:color w:val="C4ECFB"/>
                              </w:rPr>
                              <w:t>ИНТЕЛЛЕКТУАЛЬНАЯ КОНСТРУКЦИЯ</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 ПРОСТОТА ИСПОЛЬЗОВАНИЯ</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 МАКСИМАЛЬНЫЙ КОМФОРТ,</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ГАРАНТИРОВАННАЯ БЕЗОПАСНОСТЬ,</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ИДЕАЛЬНАЯ ЭФФЕКТИВНОСТЬ И</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ОТЛИЧНЫЕ ПРЕДСКАЗУЕМЫЕ РЕЗУЛЬТАТЫ*</w:t>
                            </w:r>
                          </w:p>
                          <w:p w:rsidR="00683D0D" w:rsidRPr="00683D0D" w:rsidRDefault="00683D0D" w:rsidP="00683D0D">
                            <w:pPr>
                              <w:spacing w:before="120"/>
                              <w:jc w:val="right"/>
                              <w:rPr>
                                <w:rFonts w:asciiTheme="majorHAnsi" w:hAnsiTheme="majorHAnsi" w:cstheme="majorHAnsi"/>
                                <w:i/>
                                <w:color w:val="C4ECFB"/>
                              </w:rPr>
                            </w:pPr>
                            <w:r>
                              <w:rPr>
                                <w:rFonts w:asciiTheme="majorHAnsi" w:hAnsiTheme="majorHAnsi" w:cstheme="majorHAnsi"/>
                                <w:i/>
                                <w:color w:val="C4ECFB"/>
                              </w:rPr>
                              <w:t>ИДЕАЛЬНАЯ ФОРМУЛА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21" o:spid="_x0000_s1041" style="position:absolute;margin-left:822pt;margin-top:66pt;width:197.25pt;height:60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" filled="f" stroked="f" strokeweight="1pt">
                <v:textbox style="mso-fit-shape-to-text:t" inset="0,0,0,0">
                  <w:txbxContent>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СОВРЕМЕННАЯ ТЕХНОЛОГИЯ</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 xml:space="preserve">+ </w:t>
                      </w:r>
                      <w:r w:rsidRPr="00683D0D">
                        <w:rPr>
                          <w:rFonts w:asciiTheme="majorHAnsi" w:hAnsiTheme="majorHAnsi" w:cstheme="majorHAnsi"/>
                          <w:color w:val="C4ECFB"/>
                        </w:rPr>
                        <w:t>ИНТЕЛЛЕКТУАЛЬНАЯ КОНСТРУКЦИЯ</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 ПРОСТОТА ИСПОЛЬЗОВАНИЯ</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 МАКСИМАЛЬНЫЙ КОМФОРТ,</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ГАРАНТИРОВАННАЯ БЕЗОПАСНОСТЬ,</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ИДЕАЛЬНАЯ ЭФФЕКТИВНОСТЬ И</w:t>
                      </w:r>
                    </w:p>
                    <w:p w:rsidR="00683D0D" w:rsidRDefault="00683D0D" w:rsidP="00683D0D">
                      <w:pPr>
                        <w:jc w:val="right"/>
                        <w:rPr>
                          <w:rFonts w:asciiTheme="majorHAnsi" w:hAnsiTheme="majorHAnsi" w:cstheme="majorHAnsi"/>
                          <w:color w:val="C4ECFB"/>
                        </w:rPr>
                      </w:pPr>
                      <w:r>
                        <w:rPr>
                          <w:rFonts w:asciiTheme="majorHAnsi" w:hAnsiTheme="majorHAnsi" w:cstheme="majorHAnsi"/>
                          <w:color w:val="C4ECFB"/>
                        </w:rPr>
                        <w:t>ОТЛИЧНЫЕ ПРЕДСКАЗУЕМЫЕ РЕЗУЛЬТАТЫ*</w:t>
                      </w:r>
                    </w:p>
                    <w:p w:rsidR="00683D0D" w:rsidRPr="00683D0D" w:rsidRDefault="00683D0D" w:rsidP="00683D0D">
                      <w:pPr>
                        <w:spacing w:before="120"/>
                        <w:jc w:val="right"/>
                        <w:rPr>
                          <w:rFonts w:asciiTheme="majorHAnsi" w:hAnsiTheme="majorHAnsi" w:cstheme="majorHAnsi"/>
                          <w:i/>
                          <w:color w:val="C4ECFB"/>
                        </w:rPr>
                      </w:pPr>
                      <w:r>
                        <w:rPr>
                          <w:rFonts w:asciiTheme="majorHAnsi" w:hAnsiTheme="majorHAnsi" w:cstheme="majorHAnsi"/>
                          <w:i/>
                          <w:color w:val="C4ECFB"/>
                        </w:rPr>
                        <w:t>ИДЕАЛЬНАЯ ФОРМУЛА</w:t>
                      </w:r>
                    </w:p>
                  </w:txbxContent>
                </v:textbox>
              </v:rect>
            </w:pict>
          </mc:Fallback>
        </mc:AlternateContent>
      </w:r>
      <w:r w:rsidR="00063119">
        <w:rPr>
          <w:noProof/>
          <w:lang w:eastAsia="ru-RU"/>
        </w:rPr>
        <w:drawing>
          <wp:inline distT="0" distB="0" distL="0" distR="0" wp14:anchorId="6A1D8E75" wp14:editId="11B0A07B">
            <wp:extent cx="15114286" cy="106761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14286" cy="10676190"/>
                    </a:xfrm>
                    <a:prstGeom prst="rect">
                      <a:avLst/>
                    </a:prstGeom>
                  </pic:spPr>
                </pic:pic>
              </a:graphicData>
            </a:graphic>
          </wp:inline>
        </w:drawing>
      </w:r>
    </w:p>
    <w:p w:rsidR="00063119" w:rsidRDefault="008C7010">
      <w:r>
        <w:rPr>
          <w:noProof/>
          <w:lang w:eastAsia="ru-RU"/>
        </w:rPr>
        <w:lastRenderedPageBreak/>
        <mc:AlternateContent>
          <mc:Choice Requires="wps">
            <w:drawing>
              <wp:anchor distT="0" distB="0" distL="114300" distR="114300" simplePos="0" relativeHeight="251688960" behindDoc="0" locked="0" layoutInCell="1" allowOverlap="1">
                <wp:simplePos x="0" y="0"/>
                <wp:positionH relativeFrom="column">
                  <wp:posOffset>8153400</wp:posOffset>
                </wp:positionH>
                <wp:positionV relativeFrom="paragraph">
                  <wp:posOffset>8029575</wp:posOffset>
                </wp:positionV>
                <wp:extent cx="5572125" cy="152400"/>
                <wp:effectExtent l="0" t="0" r="9525" b="0"/>
                <wp:wrapNone/>
                <wp:docPr id="30" name="Прямоугольник 30"/>
                <wp:cNvGraphicFramePr/>
                <a:graphic xmlns:a="http://schemas.openxmlformats.org/drawingml/2006/main">
                  <a:graphicData uri="http://schemas.microsoft.com/office/word/2010/wordprocessingShape">
                    <wps:wsp>
                      <wps:cNvSpPr/>
                      <wps:spPr>
                        <a:xfrm>
                          <a:off x="0" y="0"/>
                          <a:ext cx="5572125" cy="15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7010" w:rsidRDefault="008C7010" w:rsidP="008C7010">
                            <w:r>
                              <w:t>Устройство для отслеживания глаза последнего поколения с коаксиальной камерой</w:t>
                            </w:r>
                          </w:p>
                          <w:p w:rsidR="008C7010" w:rsidRPr="008C7010" w:rsidRDefault="008C7010" w:rsidP="008C7010">
                            <w:pPr>
                              <w:spacing w:before="120"/>
                              <w:jc w:val="right"/>
                              <w:rPr>
                                <w:rFonts w:asciiTheme="majorHAnsi" w:hAnsiTheme="majorHAnsi" w:cstheme="majorHAnsi"/>
                                <w:color w:val="76A1B4"/>
                                <w:sz w:val="32"/>
                              </w:rPr>
                            </w:pPr>
                            <w:r w:rsidRPr="008C7010">
                              <w:rPr>
                                <w:rFonts w:asciiTheme="majorHAnsi" w:hAnsiTheme="majorHAnsi" w:cstheme="majorHAnsi"/>
                                <w:color w:val="76A1B4"/>
                                <w:sz w:val="32"/>
                              </w:rPr>
                              <w:t>ТОЧНОСТЬ, ПРИВЕРЖЕННАЯ ПРИНЦИПАМ БЕЗОПАСНОСТИ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30" o:spid="_x0000_s1042" style="position:absolute;margin-left:642pt;margin-top:632.25pt;width:438.75pt;height:12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" filled="f" stroked="f" strokeweight="1pt">
                <v:textbox style="mso-fit-shape-to-text:t" inset="0,0,0,0">
                  <w:txbxContent>
                    <w:p w:rsidR="008C7010" w:rsidRDefault="008C7010" w:rsidP="008C7010">
                      <w:r>
                        <w:t>Устройство для отслеживания глаза последнего поколения с коаксиальной камерой</w:t>
                      </w:r>
                    </w:p>
                    <w:p w:rsidR="008C7010" w:rsidRPr="008C7010" w:rsidRDefault="008C7010" w:rsidP="008C7010">
                      <w:pPr>
                        <w:spacing w:before="120"/>
                        <w:jc w:val="right"/>
                        <w:rPr>
                          <w:rFonts w:asciiTheme="majorHAnsi" w:hAnsiTheme="majorHAnsi" w:cstheme="majorHAnsi"/>
                          <w:color w:val="76A1B4"/>
                          <w:sz w:val="32"/>
                        </w:rPr>
                      </w:pPr>
                      <w:r w:rsidRPr="008C7010">
                        <w:rPr>
                          <w:rFonts w:asciiTheme="majorHAnsi" w:hAnsiTheme="majorHAnsi" w:cstheme="majorHAnsi"/>
                          <w:color w:val="76A1B4"/>
                          <w:sz w:val="32"/>
                        </w:rPr>
                        <w:t>ТОЧНОСТЬ, ПРИВЕРЖЕННАЯ ПРИНЦИПАМ БЕЗОПАСНОСТИ</w:t>
                      </w:r>
                    </w:p>
                  </w:txbxContent>
                </v:textbox>
              </v:rect>
            </w:pict>
          </mc:Fallback>
        </mc:AlternateContent>
      </w:r>
      <w:r w:rsidR="00B154B0">
        <w:rPr>
          <w:noProof/>
          <w:lang w:eastAsia="ru-RU"/>
        </w:rPr>
        <mc:AlternateContent>
          <mc:Choice Requires="wps">
            <w:drawing>
              <wp:anchor distT="0" distB="0" distL="114300" distR="114300" simplePos="0" relativeHeight="251684864" behindDoc="0" locked="0" layoutInCell="1" allowOverlap="1">
                <wp:simplePos x="0" y="0"/>
                <wp:positionH relativeFrom="column">
                  <wp:posOffset>4191000</wp:posOffset>
                </wp:positionH>
                <wp:positionV relativeFrom="paragraph">
                  <wp:posOffset>2924175</wp:posOffset>
                </wp:positionV>
                <wp:extent cx="3048000" cy="409575"/>
                <wp:effectExtent l="0" t="0" r="0" b="5715"/>
                <wp:wrapNone/>
                <wp:docPr id="26" name="Прямоугольник 26"/>
                <wp:cNvGraphicFramePr/>
                <a:graphic xmlns:a="http://schemas.openxmlformats.org/drawingml/2006/main">
                  <a:graphicData uri="http://schemas.microsoft.com/office/word/2010/wordprocessingShape">
                    <wps:wsp>
                      <wps:cNvSpPr/>
                      <wps:spPr>
                        <a:xfrm>
                          <a:off x="0" y="0"/>
                          <a:ext cx="304800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4A21" w:rsidRPr="00D17BD7" w:rsidRDefault="00624A21" w:rsidP="00624A21">
                            <w:pPr>
                              <w:spacing w:before="120"/>
                              <w:ind w:right="-50"/>
                              <w:rPr>
                                <w:b/>
                                <w:color w:val="76A1B4"/>
                              </w:rPr>
                            </w:pPr>
                            <w:r>
                              <w:rPr>
                                <w:b/>
                                <w:color w:val="76A1B4"/>
                              </w:rPr>
                              <w:t xml:space="preserve">Новое устройство поглощения </w:t>
                            </w:r>
                            <w:r w:rsidR="00B1467D">
                              <w:rPr>
                                <w:b/>
                                <w:color w:val="76A1B4"/>
                              </w:rPr>
                              <w:t>факела</w:t>
                            </w:r>
                          </w:p>
                          <w:p w:rsidR="00624A21" w:rsidRDefault="00624A21" w:rsidP="00624A21">
                            <w:pPr>
                              <w:ind w:right="-50"/>
                            </w:pPr>
                            <w:r>
                              <w:t>Восемь конусов, равномерно распределяемых по 270</w:t>
                            </w:r>
                            <w:r>
                              <w:rPr>
                                <w:rFonts w:cstheme="minorHAnsi"/>
                              </w:rPr>
                              <w:t>°</w:t>
                            </w:r>
                            <w:r>
                              <w:t>, обеспечивают контролированную аспирацию и делают свой вклад в равномерную доставку лазерного луча.</w:t>
                            </w:r>
                          </w:p>
                          <w:p w:rsidR="00624A21" w:rsidRDefault="00B1467D" w:rsidP="00624A21">
                            <w:pPr>
                              <w:ind w:right="-50"/>
                            </w:pPr>
                            <w:r>
                              <w:t>Встроенная система поглощения факела очищает зону операции на протяжении всего процесса абляции, делая процедуру более приятной, особенно для пациента.</w:t>
                            </w:r>
                          </w:p>
                          <w:p w:rsidR="00B1467D" w:rsidRPr="00B1467D" w:rsidRDefault="00B1467D" w:rsidP="00B1467D">
                            <w:pPr>
                              <w:spacing w:before="120"/>
                              <w:ind w:right="-50"/>
                              <w:rPr>
                                <w:b/>
                                <w:color w:val="76A1B4"/>
                              </w:rPr>
                            </w:pPr>
                            <w:r w:rsidRPr="00B1467D">
                              <w:rPr>
                                <w:b/>
                                <w:color w:val="76A1B4"/>
                              </w:rPr>
                              <w:t>Новая система стабилизации энергии (ССЭ)</w:t>
                            </w:r>
                          </w:p>
                          <w:p w:rsidR="00624A21" w:rsidRDefault="00B1467D" w:rsidP="00B1467D">
                            <w:pPr>
                              <w:ind w:right="-50"/>
                            </w:pPr>
                            <w:r>
                              <w:t xml:space="preserve">Благодаря герметичной, омываемой азотом конструкции траектории луча, энергия импульсов стабилизируется, делая систему менее чувствительной к условиям окружающей среды. Система проверки энергии закрытой цепи проверяет энергию импульсов в разных контрольных точках, корректируя ее в ходе всей процедуры. Это обеспечивает поддержание корректной энергии импульсов на протяжении всего времени, сокращает испытание на плотность всего до одного дня.  </w:t>
                            </w:r>
                          </w:p>
                          <w:p w:rsidR="00B1467D" w:rsidRPr="00B1467D" w:rsidRDefault="00B1467D" w:rsidP="00B1467D">
                            <w:pPr>
                              <w:spacing w:before="120"/>
                              <w:ind w:right="-50"/>
                              <w:rPr>
                                <w:b/>
                                <w:color w:val="76A1B4"/>
                              </w:rPr>
                            </w:pPr>
                            <w:r w:rsidRPr="00B1467D">
                              <w:rPr>
                                <w:b/>
                                <w:color w:val="76A1B4"/>
                                <w:lang w:val="en-US"/>
                              </w:rPr>
                              <w:t>SuperSync</w:t>
                            </w:r>
                          </w:p>
                          <w:p w:rsidR="00B1467D" w:rsidRDefault="00B1467D" w:rsidP="00B1467D">
                            <w:pPr>
                              <w:ind w:right="-50"/>
                            </w:pPr>
                            <w:r>
                              <w:t>Позволяет идеально настроенному сканеру, устройству для отслеживания глаза и лазеру обеспечивать гладкое выполнения всех функций лазера.</w:t>
                            </w:r>
                          </w:p>
                          <w:p w:rsidR="00B1467D" w:rsidRPr="00B1467D" w:rsidRDefault="00B1467D" w:rsidP="00B1467D">
                            <w:pPr>
                              <w:spacing w:before="120"/>
                              <w:ind w:right="-50"/>
                            </w:pPr>
                            <w:r>
                              <w:t xml:space="preserve">С точностью разработанные компоненты умело совмещены в высокоэффективном лазере </w:t>
                            </w:r>
                            <w:r>
                              <w:rPr>
                                <w:lang w:val="en-US"/>
                              </w:rPr>
                              <w:t>TENEO</w:t>
                            </w:r>
                            <w:r>
                              <w:t xml:space="preserve"> 317. Эта полностью оптимизированная система разработана для обеспечения предсказуемых и </w:t>
                            </w:r>
                            <w:r w:rsidR="008C7010">
                              <w:t>повторяемых</w:t>
                            </w:r>
                            <w:r>
                              <w:t xml:space="preserve"> результатов </w:t>
                            </w:r>
                            <w:r w:rsidR="008C7010">
                              <w:t>каждый раз, при каждой процедуре.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26" o:spid="_x0000_s1043" style="position:absolute;margin-left:330pt;margin-top:230.25pt;width:240pt;height:32.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" filled="f" stroked="f" strokeweight="1pt">
                <v:textbox style="mso-fit-shape-to-text:t" inset="0,0,0,0">
                  <w:txbxContent>
                    <w:p w:rsidR="00624A21" w:rsidRPr="00D17BD7" w:rsidRDefault="00624A21" w:rsidP="00624A21">
                      <w:pPr>
                        <w:spacing w:before="120"/>
                        <w:ind w:right="-50"/>
                        <w:rPr>
                          <w:b/>
                          <w:color w:val="76A1B4"/>
                        </w:rPr>
                      </w:pPr>
                      <w:r>
                        <w:rPr>
                          <w:b/>
                          <w:color w:val="76A1B4"/>
                        </w:rPr>
                        <w:t xml:space="preserve">Новое устройство поглощения </w:t>
                      </w:r>
                      <w:r w:rsidR="00B1467D">
                        <w:rPr>
                          <w:b/>
                          <w:color w:val="76A1B4"/>
                        </w:rPr>
                        <w:t>факела</w:t>
                      </w:r>
                    </w:p>
                    <w:p w:rsidR="00624A21" w:rsidRDefault="00624A21" w:rsidP="00624A21">
                      <w:pPr>
                        <w:ind w:right="-50"/>
                      </w:pPr>
                      <w:r>
                        <w:t>Восемь конусов, равномерно распределяемых по 270</w:t>
                      </w:r>
                      <w:r>
                        <w:rPr>
                          <w:rFonts w:cstheme="minorHAnsi"/>
                        </w:rPr>
                        <w:t>°</w:t>
                      </w:r>
                      <w:r>
                        <w:t>, обеспечивают контролированную аспирацию и делают свой вклад в равномерную доставку лазерного луча.</w:t>
                      </w:r>
                    </w:p>
                    <w:p w:rsidR="00624A21" w:rsidRDefault="00B1467D" w:rsidP="00624A21">
                      <w:pPr>
                        <w:ind w:right="-50"/>
                      </w:pPr>
                      <w:r>
                        <w:t>Встроенная система поглощения факела очищает зону операции на протяжении всего процесса абляции, делая процедуру более приятной, особенно для пациента.</w:t>
                      </w:r>
                    </w:p>
                    <w:p w:rsidR="00B1467D" w:rsidRPr="00B1467D" w:rsidRDefault="00B1467D" w:rsidP="00B1467D">
                      <w:pPr>
                        <w:spacing w:before="120"/>
                        <w:ind w:right="-50"/>
                        <w:rPr>
                          <w:b/>
                          <w:color w:val="76A1B4"/>
                        </w:rPr>
                      </w:pPr>
                      <w:r w:rsidRPr="00B1467D">
                        <w:rPr>
                          <w:b/>
                          <w:color w:val="76A1B4"/>
                        </w:rPr>
                        <w:t>Новая система стабилизации энергии (ССЭ)</w:t>
                      </w:r>
                    </w:p>
                    <w:p w:rsidR="00624A21" w:rsidRDefault="00B1467D" w:rsidP="00B1467D">
                      <w:pPr>
                        <w:ind w:right="-50"/>
                      </w:pPr>
                      <w:r>
                        <w:t xml:space="preserve">Благодаря герметичной, омываемой азотом конструкции траектории луча, энергия импульсов стабилизируется, делая систему менее чувствительной к условиям окружающей среды. Система проверки энергии закрытой цепи проверяет энергию импульсов в разных контрольных точках, корректируя ее в ходе всей процедуры. Это обеспечивает поддержание корректной энергии импульсов на протяжении всего времени, сокращает испытание на плотность всего до одного дня.  </w:t>
                      </w:r>
                    </w:p>
                    <w:p w:rsidR="00B1467D" w:rsidRPr="00B1467D" w:rsidRDefault="00B1467D" w:rsidP="00B1467D">
                      <w:pPr>
                        <w:spacing w:before="120"/>
                        <w:ind w:right="-50"/>
                        <w:rPr>
                          <w:b/>
                          <w:color w:val="76A1B4"/>
                        </w:rPr>
                      </w:pPr>
                      <w:r w:rsidRPr="00B1467D">
                        <w:rPr>
                          <w:b/>
                          <w:color w:val="76A1B4"/>
                          <w:lang w:val="en-US"/>
                        </w:rPr>
                        <w:t>SuperSync</w:t>
                      </w:r>
                    </w:p>
                    <w:p w:rsidR="00B1467D" w:rsidRDefault="00B1467D" w:rsidP="00B1467D">
                      <w:pPr>
                        <w:ind w:right="-50"/>
                      </w:pPr>
                      <w:r>
                        <w:t>Позволяет идеально настроенному сканеру, устройству для отслеживания глаза и лазеру обеспечивать гладкое выполнения всех функций лазера.</w:t>
                      </w:r>
                    </w:p>
                    <w:p w:rsidR="00B1467D" w:rsidRPr="00B1467D" w:rsidRDefault="00B1467D" w:rsidP="00B1467D">
                      <w:pPr>
                        <w:spacing w:before="120"/>
                        <w:ind w:right="-50"/>
                      </w:pPr>
                      <w:r>
                        <w:t xml:space="preserve">С точностью разработанные компоненты умело совмещены в высокоэффективном лазере </w:t>
                      </w:r>
                      <w:r>
                        <w:rPr>
                          <w:lang w:val="en-US"/>
                        </w:rPr>
                        <w:t>TENEO</w:t>
                      </w:r>
                      <w:r>
                        <w:t xml:space="preserve"> 317. Эта полностью оптимизированная система разработана для обеспечения предсказуемых и </w:t>
                      </w:r>
                      <w:r w:rsidR="008C7010">
                        <w:t>повторяемых</w:t>
                      </w:r>
                      <w:r>
                        <w:t xml:space="preserve"> результатов </w:t>
                      </w:r>
                      <w:r w:rsidR="008C7010">
                        <w:t>каждый раз, при каждой процедуре.</w:t>
                      </w:r>
                    </w:p>
                  </w:txbxContent>
                </v:textbox>
              </v:rect>
            </w:pict>
          </mc:Fallback>
        </mc:AlternateContent>
      </w:r>
      <w:r w:rsidR="00F321E4">
        <w:rPr>
          <w:noProof/>
          <w:lang w:eastAsia="ru-RU"/>
        </w:rPr>
        <mc:AlternateContent>
          <mc:Choice Requires="wps">
            <w:drawing>
              <wp:anchor distT="0" distB="0" distL="114300" distR="114300" simplePos="0" relativeHeight="251687936" behindDoc="0" locked="0" layoutInCell="1" allowOverlap="1">
                <wp:simplePos x="0" y="0"/>
                <wp:positionH relativeFrom="column">
                  <wp:posOffset>13201649</wp:posOffset>
                </wp:positionH>
                <wp:positionV relativeFrom="paragraph">
                  <wp:posOffset>6429375</wp:posOffset>
                </wp:positionV>
                <wp:extent cx="1381125" cy="400050"/>
                <wp:effectExtent l="0" t="0" r="9525" b="1270"/>
                <wp:wrapNone/>
                <wp:docPr id="29" name="Прямоугольник 29"/>
                <wp:cNvGraphicFramePr/>
                <a:graphic xmlns:a="http://schemas.openxmlformats.org/drawingml/2006/main">
                  <a:graphicData uri="http://schemas.microsoft.com/office/word/2010/wordprocessingShape">
                    <wps:wsp>
                      <wps:cNvSpPr/>
                      <wps:spPr>
                        <a:xfrm>
                          <a:off x="0" y="0"/>
                          <a:ext cx="138112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1E4" w:rsidRPr="00F321E4" w:rsidRDefault="00F321E4" w:rsidP="00F321E4">
                            <w:pPr>
                              <w:rPr>
                                <w:color w:val="00B050"/>
                                <w:sz w:val="18"/>
                              </w:rPr>
                            </w:pPr>
                            <w:r w:rsidRPr="00F321E4">
                              <w:rPr>
                                <w:color w:val="00B050"/>
                                <w:sz w:val="18"/>
                              </w:rPr>
                              <w:t>Центрирование зрачка</w:t>
                            </w:r>
                          </w:p>
                          <w:p w:rsidR="00F321E4" w:rsidRPr="00F321E4" w:rsidRDefault="00F321E4" w:rsidP="00F321E4">
                            <w:pPr>
                              <w:rPr>
                                <w:color w:val="00B050"/>
                                <w:sz w:val="18"/>
                              </w:rPr>
                            </w:pPr>
                            <w:r w:rsidRPr="00F321E4">
                              <w:rPr>
                                <w:color w:val="00B050"/>
                                <w:sz w:val="18"/>
                              </w:rPr>
                              <w:t>Сдвиг зрачка</w:t>
                            </w:r>
                          </w:p>
                          <w:p w:rsidR="00F321E4" w:rsidRPr="00F321E4" w:rsidRDefault="00F321E4" w:rsidP="00F321E4">
                            <w:pPr>
                              <w:rPr>
                                <w:sz w:val="22"/>
                              </w:rPr>
                            </w:pPr>
                            <w:r w:rsidRPr="00F321E4">
                              <w:rPr>
                                <w:color w:val="00B050"/>
                                <w:sz w:val="18"/>
                              </w:rPr>
                              <w:t>Определение каемки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29" o:spid="_x0000_s1044" style="position:absolute;margin-left:1039.5pt;margin-top:506.25pt;width:108.75pt;height:3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" filled="f" stroked="f" strokeweight="1pt">
                <v:textbox style="mso-fit-shape-to-text:t" inset="0,0,0,0">
                  <w:txbxContent>
                    <w:p w:rsidR="00F321E4" w:rsidRPr="00F321E4" w:rsidRDefault="00F321E4" w:rsidP="00F321E4">
                      <w:pPr>
                        <w:rPr>
                          <w:color w:val="00B050"/>
                          <w:sz w:val="18"/>
                        </w:rPr>
                      </w:pPr>
                      <w:r w:rsidRPr="00F321E4">
                        <w:rPr>
                          <w:color w:val="00B050"/>
                          <w:sz w:val="18"/>
                        </w:rPr>
                        <w:t>Центрирование зрачка</w:t>
                      </w:r>
                    </w:p>
                    <w:p w:rsidR="00F321E4" w:rsidRPr="00F321E4" w:rsidRDefault="00F321E4" w:rsidP="00F321E4">
                      <w:pPr>
                        <w:rPr>
                          <w:color w:val="00B050"/>
                          <w:sz w:val="18"/>
                        </w:rPr>
                      </w:pPr>
                      <w:r w:rsidRPr="00F321E4">
                        <w:rPr>
                          <w:color w:val="00B050"/>
                          <w:sz w:val="18"/>
                        </w:rPr>
                        <w:t>Сдвиг зрачка</w:t>
                      </w:r>
                    </w:p>
                    <w:p w:rsidR="00F321E4" w:rsidRPr="00F321E4" w:rsidRDefault="00F321E4" w:rsidP="00F321E4">
                      <w:pPr>
                        <w:rPr>
                          <w:sz w:val="22"/>
                        </w:rPr>
                      </w:pPr>
                      <w:r w:rsidRPr="00F321E4">
                        <w:rPr>
                          <w:color w:val="00B050"/>
                          <w:sz w:val="18"/>
                        </w:rPr>
                        <w:t>Определение каемки</w:t>
                      </w:r>
                    </w:p>
                  </w:txbxContent>
                </v:textbox>
              </v:rect>
            </w:pict>
          </mc:Fallback>
        </mc:AlternateContent>
      </w:r>
      <w:r w:rsidR="00F321E4">
        <w:rPr>
          <w:noProof/>
          <w:lang w:eastAsia="ru-RU"/>
        </w:rPr>
        <mc:AlternateContent>
          <mc:Choice Requires="wps">
            <w:drawing>
              <wp:anchor distT="0" distB="0" distL="114300" distR="114300" simplePos="0" relativeHeight="251686912" behindDoc="0" locked="0" layoutInCell="1" allowOverlap="1">
                <wp:simplePos x="0" y="0"/>
                <wp:positionH relativeFrom="column">
                  <wp:posOffset>11868150</wp:posOffset>
                </wp:positionH>
                <wp:positionV relativeFrom="paragraph">
                  <wp:posOffset>6438900</wp:posOffset>
                </wp:positionV>
                <wp:extent cx="1143000" cy="571500"/>
                <wp:effectExtent l="0" t="0" r="0" b="9525"/>
                <wp:wrapNone/>
                <wp:docPr id="28" name="Прямоугольник 28"/>
                <wp:cNvGraphicFramePr/>
                <a:graphic xmlns:a="http://schemas.openxmlformats.org/drawingml/2006/main">
                  <a:graphicData uri="http://schemas.microsoft.com/office/word/2010/wordprocessingShape">
                    <wps:wsp>
                      <wps:cNvSpPr/>
                      <wps:spPr>
                        <a:xfrm>
                          <a:off x="0" y="0"/>
                          <a:ext cx="114300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1E4" w:rsidRPr="00F321E4" w:rsidRDefault="00F321E4" w:rsidP="00F321E4">
                            <w:pPr>
                              <w:rPr>
                                <w:color w:val="008080"/>
                                <w:sz w:val="18"/>
                              </w:rPr>
                            </w:pPr>
                            <w:r w:rsidRPr="00F321E4">
                              <w:rPr>
                                <w:color w:val="008080"/>
                                <w:sz w:val="18"/>
                              </w:rPr>
                              <w:t>Распознавание радужно</w:t>
                            </w:r>
                            <w:r>
                              <w:rPr>
                                <w:color w:val="008080"/>
                                <w:sz w:val="18"/>
                              </w:rPr>
                              <w:t>й</w:t>
                            </w:r>
                            <w:r w:rsidRPr="00F321E4">
                              <w:rPr>
                                <w:color w:val="008080"/>
                                <w:sz w:val="18"/>
                              </w:rPr>
                              <w:t xml:space="preserve"> оболочки</w:t>
                            </w:r>
                          </w:p>
                          <w:p w:rsidR="00F321E4" w:rsidRPr="00F321E4" w:rsidRDefault="00F321E4" w:rsidP="00F321E4">
                            <w:pPr>
                              <w:rPr>
                                <w:color w:val="008080"/>
                                <w:sz w:val="18"/>
                              </w:rPr>
                            </w:pPr>
                            <w:r w:rsidRPr="00F321E4">
                              <w:rPr>
                                <w:color w:val="008080"/>
                                <w:sz w:val="18"/>
                              </w:rPr>
                              <w:t>Астигматизм</w:t>
                            </w:r>
                          </w:p>
                          <w:p w:rsidR="00F321E4" w:rsidRPr="00F321E4" w:rsidRDefault="00F321E4" w:rsidP="00F321E4">
                            <w:pPr>
                              <w:rPr>
                                <w:color w:val="008080"/>
                                <w:sz w:val="18"/>
                              </w:rPr>
                            </w:pPr>
                            <w:r w:rsidRPr="00F321E4">
                              <w:rPr>
                                <w:color w:val="008080"/>
                                <w:sz w:val="18"/>
                              </w:rPr>
                              <w:t xml:space="preserve">Значения </w:t>
                            </w:r>
                            <w:r w:rsidRPr="00F321E4">
                              <w:rPr>
                                <w:color w:val="008080"/>
                                <w:sz w:val="18"/>
                                <w:lang w:val="en-US"/>
                              </w:rPr>
                              <w:t>K</w:t>
                            </w:r>
                            <w:r w:rsidRPr="00F321E4">
                              <w:rPr>
                                <w:color w:val="008080"/>
                                <w:sz w:val="18"/>
                              </w:rPr>
                              <w:t xml:space="preserve"> + </w:t>
                            </w:r>
                            <w:r w:rsidRPr="00F321E4">
                              <w:rPr>
                                <w:color w:val="008080"/>
                                <w:sz w:val="18"/>
                                <w:lang w:val="en-US"/>
                              </w:rPr>
                              <w:t>Q</w:t>
                            </w:r>
                          </w:p>
                          <w:p w:rsidR="00F321E4" w:rsidRPr="00F321E4" w:rsidRDefault="00F321E4" w:rsidP="00F321E4">
                            <w:pPr>
                              <w:rPr>
                                <w:color w:val="008080"/>
                                <w:sz w:val="18"/>
                              </w:rPr>
                            </w:pPr>
                            <w:r w:rsidRPr="00F321E4">
                              <w:rPr>
                                <w:color w:val="008080"/>
                                <w:sz w:val="18"/>
                              </w:rPr>
                              <w:t>Аберрации высокого порядка</w:t>
                            </w:r>
                          </w:p>
                          <w:p w:rsidR="00F321E4" w:rsidRPr="00F321E4" w:rsidRDefault="00F321E4" w:rsidP="00F321E4">
                            <w:pPr>
                              <w:rPr>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28" o:spid="_x0000_s1045" style="position:absolute;margin-left:934.5pt;margin-top:507pt;width:90pt;height: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" filled="f" stroked="f" strokeweight="1pt">
                <v:textbox style="mso-fit-shape-to-text:t" inset="0,0,0,0">
                  <w:txbxContent>
                    <w:p w:rsidR="00F321E4" w:rsidRPr="00F321E4" w:rsidRDefault="00F321E4" w:rsidP="00F321E4">
                      <w:pPr>
                        <w:rPr>
                          <w:color w:val="008080"/>
                          <w:sz w:val="18"/>
                        </w:rPr>
                      </w:pPr>
                      <w:r w:rsidRPr="00F321E4">
                        <w:rPr>
                          <w:color w:val="008080"/>
                          <w:sz w:val="18"/>
                        </w:rPr>
                        <w:t>Распознавание радужно</w:t>
                      </w:r>
                      <w:r>
                        <w:rPr>
                          <w:color w:val="008080"/>
                          <w:sz w:val="18"/>
                        </w:rPr>
                        <w:t>й</w:t>
                      </w:r>
                      <w:r w:rsidRPr="00F321E4">
                        <w:rPr>
                          <w:color w:val="008080"/>
                          <w:sz w:val="18"/>
                        </w:rPr>
                        <w:t xml:space="preserve"> оболочки</w:t>
                      </w:r>
                    </w:p>
                    <w:p w:rsidR="00F321E4" w:rsidRPr="00F321E4" w:rsidRDefault="00F321E4" w:rsidP="00F321E4">
                      <w:pPr>
                        <w:rPr>
                          <w:color w:val="008080"/>
                          <w:sz w:val="18"/>
                        </w:rPr>
                      </w:pPr>
                      <w:r w:rsidRPr="00F321E4">
                        <w:rPr>
                          <w:color w:val="008080"/>
                          <w:sz w:val="18"/>
                        </w:rPr>
                        <w:t>Астигматизм</w:t>
                      </w:r>
                    </w:p>
                    <w:p w:rsidR="00F321E4" w:rsidRPr="00F321E4" w:rsidRDefault="00F321E4" w:rsidP="00F321E4">
                      <w:pPr>
                        <w:rPr>
                          <w:color w:val="008080"/>
                          <w:sz w:val="18"/>
                        </w:rPr>
                      </w:pPr>
                      <w:r w:rsidRPr="00F321E4">
                        <w:rPr>
                          <w:color w:val="008080"/>
                          <w:sz w:val="18"/>
                        </w:rPr>
                        <w:t xml:space="preserve">Значения </w:t>
                      </w:r>
                      <w:r w:rsidRPr="00F321E4">
                        <w:rPr>
                          <w:color w:val="008080"/>
                          <w:sz w:val="18"/>
                          <w:lang w:val="en-US"/>
                        </w:rPr>
                        <w:t>K</w:t>
                      </w:r>
                      <w:r w:rsidRPr="00F321E4">
                        <w:rPr>
                          <w:color w:val="008080"/>
                          <w:sz w:val="18"/>
                        </w:rPr>
                        <w:t xml:space="preserve"> + </w:t>
                      </w:r>
                      <w:r w:rsidRPr="00F321E4">
                        <w:rPr>
                          <w:color w:val="008080"/>
                          <w:sz w:val="18"/>
                          <w:lang w:val="en-US"/>
                        </w:rPr>
                        <w:t>Q</w:t>
                      </w:r>
                    </w:p>
                    <w:p w:rsidR="00F321E4" w:rsidRPr="00F321E4" w:rsidRDefault="00F321E4" w:rsidP="00F321E4">
                      <w:pPr>
                        <w:rPr>
                          <w:color w:val="008080"/>
                          <w:sz w:val="18"/>
                        </w:rPr>
                      </w:pPr>
                      <w:r w:rsidRPr="00F321E4">
                        <w:rPr>
                          <w:color w:val="008080"/>
                          <w:sz w:val="18"/>
                        </w:rPr>
                        <w:t>Аберрации высокого порядка</w:t>
                      </w:r>
                    </w:p>
                    <w:p w:rsidR="00F321E4" w:rsidRPr="00F321E4" w:rsidRDefault="00F321E4" w:rsidP="00F321E4">
                      <w:pPr>
                        <w:rPr>
                          <w:sz w:val="22"/>
                        </w:rPr>
                      </w:pPr>
                    </w:p>
                  </w:txbxContent>
                </v:textbox>
              </v:rect>
            </w:pict>
          </mc:Fallback>
        </mc:AlternateContent>
      </w:r>
      <w:r w:rsidR="00F321E4">
        <w:rPr>
          <w:noProof/>
          <w:lang w:eastAsia="ru-RU"/>
        </w:rPr>
        <mc:AlternateContent>
          <mc:Choice Requires="wps">
            <w:drawing>
              <wp:anchor distT="0" distB="0" distL="114300" distR="114300" simplePos="0" relativeHeight="251685888" behindDoc="0" locked="0" layoutInCell="1" allowOverlap="1">
                <wp:simplePos x="0" y="0"/>
                <wp:positionH relativeFrom="column">
                  <wp:posOffset>12668250</wp:posOffset>
                </wp:positionH>
                <wp:positionV relativeFrom="paragraph">
                  <wp:posOffset>3914775</wp:posOffset>
                </wp:positionV>
                <wp:extent cx="1390650" cy="45719"/>
                <wp:effectExtent l="0" t="0" r="0" b="0"/>
                <wp:wrapNone/>
                <wp:docPr id="27" name="Прямоугольник 27"/>
                <wp:cNvGraphicFramePr/>
                <a:graphic xmlns:a="http://schemas.openxmlformats.org/drawingml/2006/main">
                  <a:graphicData uri="http://schemas.microsoft.com/office/word/2010/wordprocessingShape">
                    <wps:wsp>
                      <wps:cNvSpPr/>
                      <wps:spPr>
                        <a:xfrm>
                          <a:off x="0" y="0"/>
                          <a:ext cx="1390650"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1E4" w:rsidRDefault="00F321E4" w:rsidP="00F321E4">
                            <w:pPr>
                              <w:jc w:val="both"/>
                            </w:pPr>
                            <w:r w:rsidRPr="00F8294E">
                              <w:rPr>
                                <w:color w:val="C00000"/>
                              </w:rPr>
                              <w:t>Циклодукция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id="Прямоугольник 27" o:spid="_x0000_s1046" style="position:absolute;margin-left:997.5pt;margin-top:308.25pt;width:109.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" filled="f" stroked="f" strokeweight="1pt">
                <v:textbox style="mso-fit-shape-to-text:t" inset="0,0,0,0">
                  <w:txbxContent>
                    <w:p w:rsidR="00F321E4" w:rsidRDefault="00F321E4" w:rsidP="00F321E4">
                      <w:pPr>
                        <w:jc w:val="both"/>
                      </w:pPr>
                      <w:r w:rsidRPr="00F8294E">
                        <w:rPr>
                          <w:color w:val="C00000"/>
                        </w:rPr>
                        <w:t>Циклодукция</w:t>
                      </w:r>
                    </w:p>
                  </w:txbxContent>
                </v:textbox>
              </v:rect>
            </w:pict>
          </mc:Fallback>
        </mc:AlternateContent>
      </w:r>
      <w:r w:rsidR="00D17BD7">
        <w:rPr>
          <w:noProof/>
          <w:lang w:eastAsia="ru-RU"/>
        </w:rPr>
        <mc:AlternateContent>
          <mc:Choice Requires="wps">
            <w:drawing>
              <wp:anchor distT="0" distB="0" distL="114300" distR="114300" simplePos="0" relativeHeight="251683840" behindDoc="0" locked="0" layoutInCell="1" allowOverlap="1" wp14:anchorId="3F675F62" wp14:editId="7BC31667">
                <wp:simplePos x="0" y="0"/>
                <wp:positionH relativeFrom="column">
                  <wp:posOffset>790575</wp:posOffset>
                </wp:positionH>
                <wp:positionV relativeFrom="paragraph">
                  <wp:posOffset>895350</wp:posOffset>
                </wp:positionV>
                <wp:extent cx="5676900" cy="1266825"/>
                <wp:effectExtent l="0" t="0" r="0" b="8255"/>
                <wp:wrapNone/>
                <wp:docPr id="25" name="Прямоугольник 25"/>
                <wp:cNvGraphicFramePr/>
                <a:graphic xmlns:a="http://schemas.openxmlformats.org/drawingml/2006/main">
                  <a:graphicData uri="http://schemas.microsoft.com/office/word/2010/wordprocessingShape">
                    <wps:wsp>
                      <wps:cNvSpPr/>
                      <wps:spPr>
                        <a:xfrm>
                          <a:off x="0" y="0"/>
                          <a:ext cx="5676900"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7BD7" w:rsidRPr="008A133E" w:rsidRDefault="00D17BD7" w:rsidP="00D17BD7">
                            <w:pPr>
                              <w:rPr>
                                <w:rFonts w:asciiTheme="majorHAnsi" w:hAnsiTheme="majorHAnsi" w:cstheme="majorHAnsi"/>
                                <w:color w:val="76A1B4"/>
                                <w:sz w:val="64"/>
                                <w:szCs w:val="64"/>
                              </w:rPr>
                            </w:pPr>
                            <w:r>
                              <w:rPr>
                                <w:rFonts w:asciiTheme="majorHAnsi" w:hAnsiTheme="majorHAnsi" w:cstheme="majorHAnsi"/>
                                <w:color w:val="76A1B4"/>
                                <w:sz w:val="64"/>
                                <w:szCs w:val="64"/>
                              </w:rPr>
                              <w:t>ТЕХНОЛОГИЯ, ПРИВЕРЖЕННАЯ ПРИНЦИПАМ ПРЕДСКАЗУЕМОСТИ</w:t>
                            </w:r>
                          </w:p>
                          <w:p w:rsidR="00D17BD7" w:rsidRDefault="00D17BD7" w:rsidP="00D17BD7">
                            <w:pPr>
                              <w:spacing w:before="360"/>
                              <w:ind w:right="4090"/>
                            </w:pPr>
                            <w:r>
                              <w:t xml:space="preserve">Все параметры устройства </w:t>
                            </w:r>
                            <w:r>
                              <w:rPr>
                                <w:lang w:val="en-US"/>
                              </w:rPr>
                              <w:t>TENEO</w:t>
                            </w:r>
                            <w:r w:rsidRPr="00683D0D">
                              <w:t xml:space="preserve"> </w:t>
                            </w:r>
                            <w:r>
                              <w:t>317</w:t>
                            </w:r>
                            <w:r>
                              <w:t xml:space="preserve"> были проанализированы и разработаны с целью достижения наилучшего баланса между повышенной скоростью, безопасности, практичностью и надежностью. Большинство функций устройства </w:t>
                            </w:r>
                            <w:r>
                              <w:rPr>
                                <w:lang w:val="en-US"/>
                              </w:rPr>
                              <w:t>TENEO</w:t>
                            </w:r>
                            <w:r w:rsidRPr="00683D0D">
                              <w:t xml:space="preserve"> </w:t>
                            </w:r>
                            <w:r>
                              <w:t>317</w:t>
                            </w:r>
                            <w:r>
                              <w:t xml:space="preserve">, таких как устройство для отслеживания глаза, распределение луча и устройство поглощения </w:t>
                            </w:r>
                            <w:r w:rsidR="00B1467D">
                              <w:t>факела</w:t>
                            </w:r>
                            <w:r>
                              <w:t>, были кардинально усовершенствованы. Это привело к более гладкой процедуре с отличными и предсказуемыми результатами.</w:t>
                            </w:r>
                          </w:p>
                          <w:p w:rsidR="00D17BD7" w:rsidRPr="00D17BD7" w:rsidRDefault="00D17BD7" w:rsidP="00D17BD7">
                            <w:pPr>
                              <w:spacing w:before="120"/>
                              <w:ind w:right="4090"/>
                              <w:rPr>
                                <w:b/>
                                <w:color w:val="76A1B4"/>
                              </w:rPr>
                            </w:pPr>
                            <w:r w:rsidRPr="00D17BD7">
                              <w:rPr>
                                <w:b/>
                                <w:color w:val="76A1B4"/>
                              </w:rPr>
                              <w:t>Устройство для отслеживания глаза АСЕ</w:t>
                            </w:r>
                          </w:p>
                          <w:p w:rsidR="00D17BD7" w:rsidRDefault="00D17BD7" w:rsidP="00D17BD7">
                            <w:pPr>
                              <w:ind w:right="4090"/>
                            </w:pPr>
                            <w:r>
                              <w:t>Более быстрое устройство для отслеживания глаза следующего поколения с коаксиальной камерой разработано для точности и безопасности. Высокотехнологичное, многомерное устройство для отслеживания глаза – это ключ к обеспечению низких показателей лечения.</w:t>
                            </w:r>
                          </w:p>
                          <w:p w:rsidR="00D17BD7" w:rsidRPr="00D17BD7" w:rsidRDefault="00D17BD7" w:rsidP="00D17BD7">
                            <w:pPr>
                              <w:spacing w:before="120"/>
                              <w:ind w:right="4090"/>
                              <w:rPr>
                                <w:b/>
                                <w:i/>
                                <w:color w:val="76A1B4"/>
                              </w:rPr>
                            </w:pPr>
                            <w:r w:rsidRPr="00D17BD7">
                              <w:rPr>
                                <w:b/>
                                <w:color w:val="76A1B4"/>
                              </w:rPr>
                              <w:t xml:space="preserve">Новое распределение луча – </w:t>
                            </w:r>
                            <w:r w:rsidRPr="00D17BD7">
                              <w:rPr>
                                <w:b/>
                                <w:i/>
                                <w:color w:val="76A1B4"/>
                              </w:rPr>
                              <w:t>Холодная абляция</w:t>
                            </w:r>
                          </w:p>
                          <w:p w:rsidR="00D17BD7" w:rsidRPr="00D17BD7" w:rsidRDefault="00D17BD7" w:rsidP="00D17BD7">
                            <w:pPr>
                              <w:ind w:right="4090"/>
                            </w:pPr>
                            <w:r>
                              <w:t xml:space="preserve"> Лечебные карты, используемые до этого, больше не контролируют форму усеченного лазерного луча </w:t>
                            </w:r>
                            <w:r w:rsidRPr="00D17BD7">
                              <w:t>Гаусса</w:t>
                            </w:r>
                            <w:r>
                              <w:t xml:space="preserve">. В устройстве </w:t>
                            </w:r>
                            <w:r>
                              <w:rPr>
                                <w:lang w:val="en-US"/>
                              </w:rPr>
                              <w:t>TENEO</w:t>
                            </w:r>
                            <w:r>
                              <w:t xml:space="preserve"> 317 новый Оптический элемент внутри лазерного плеча создает форму лазерного луча. Низкоэнергетическая мягкая точка теперь имеет размер 1мм и </w:t>
                            </w:r>
                            <w:r w:rsidR="00F518FE">
                              <w:t>пересекается всего один раз каждые 6 импульсов, минимизируя, таким образом, термальный эффект. Все это вместе с эффективностью устройства для отслеживания глаза обеспечивает гладкую абляцию, безопасность и предсказуемость.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3F675F62" id="Прямоугольник 25" o:spid="_x0000_s1047" style="position:absolute;margin-left:62.25pt;margin-top:70.5pt;width:447pt;height:99.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" filled="f" stroked="f" strokeweight="1pt">
                <v:textbox style="mso-fit-shape-to-text:t" inset="0,0,0,0">
                  <w:txbxContent>
                    <w:p w:rsidR="00D17BD7" w:rsidRPr="008A133E" w:rsidRDefault="00D17BD7" w:rsidP="00D17BD7">
                      <w:pPr>
                        <w:rPr>
                          <w:rFonts w:asciiTheme="majorHAnsi" w:hAnsiTheme="majorHAnsi" w:cstheme="majorHAnsi"/>
                          <w:color w:val="76A1B4"/>
                          <w:sz w:val="64"/>
                          <w:szCs w:val="64"/>
                        </w:rPr>
                      </w:pPr>
                      <w:r>
                        <w:rPr>
                          <w:rFonts w:asciiTheme="majorHAnsi" w:hAnsiTheme="majorHAnsi" w:cstheme="majorHAnsi"/>
                          <w:color w:val="76A1B4"/>
                          <w:sz w:val="64"/>
                          <w:szCs w:val="64"/>
                        </w:rPr>
                        <w:t>ТЕХНОЛОГИЯ, ПРИВЕРЖЕННАЯ ПРИНЦИПАМ ПРЕДСКАЗУЕМОСТИ</w:t>
                      </w:r>
                    </w:p>
                    <w:p w:rsidR="00D17BD7" w:rsidRDefault="00D17BD7" w:rsidP="00D17BD7">
                      <w:pPr>
                        <w:spacing w:before="360"/>
                        <w:ind w:right="4090"/>
                      </w:pPr>
                      <w:r>
                        <w:t xml:space="preserve">Все параметры устройства </w:t>
                      </w:r>
                      <w:r>
                        <w:rPr>
                          <w:lang w:val="en-US"/>
                        </w:rPr>
                        <w:t>TENEO</w:t>
                      </w:r>
                      <w:r w:rsidRPr="00683D0D">
                        <w:t xml:space="preserve"> </w:t>
                      </w:r>
                      <w:r>
                        <w:t>317</w:t>
                      </w:r>
                      <w:r>
                        <w:t xml:space="preserve"> были проанализированы и разработаны с целью достижения наилучшего баланса между повышенной скоростью, безопасности, практичностью и надежностью. Большинство функций устройства </w:t>
                      </w:r>
                      <w:r>
                        <w:rPr>
                          <w:lang w:val="en-US"/>
                        </w:rPr>
                        <w:t>TENEO</w:t>
                      </w:r>
                      <w:r w:rsidRPr="00683D0D">
                        <w:t xml:space="preserve"> </w:t>
                      </w:r>
                      <w:r>
                        <w:t>317</w:t>
                      </w:r>
                      <w:r>
                        <w:t xml:space="preserve">, таких как устройство для отслеживания глаза, распределение луча и устройство поглощения </w:t>
                      </w:r>
                      <w:r w:rsidR="00B1467D">
                        <w:t>факела</w:t>
                      </w:r>
                      <w:r>
                        <w:t>, были кардинально усовершенствованы. Это привело к более гладкой процедуре с отличными и предсказуемыми результатами.</w:t>
                      </w:r>
                    </w:p>
                    <w:p w:rsidR="00D17BD7" w:rsidRPr="00D17BD7" w:rsidRDefault="00D17BD7" w:rsidP="00D17BD7">
                      <w:pPr>
                        <w:spacing w:before="120"/>
                        <w:ind w:right="4090"/>
                        <w:rPr>
                          <w:b/>
                          <w:color w:val="76A1B4"/>
                        </w:rPr>
                      </w:pPr>
                      <w:r w:rsidRPr="00D17BD7">
                        <w:rPr>
                          <w:b/>
                          <w:color w:val="76A1B4"/>
                        </w:rPr>
                        <w:t>Устройство для отслеживания глаза АСЕ</w:t>
                      </w:r>
                    </w:p>
                    <w:p w:rsidR="00D17BD7" w:rsidRDefault="00D17BD7" w:rsidP="00D17BD7">
                      <w:pPr>
                        <w:ind w:right="4090"/>
                      </w:pPr>
                      <w:r>
                        <w:t>Более быстрое устройство для отслеживания глаза следующего поколения с коаксиальной камерой разработано для точности и безопасности. Высокотехнологичное, многомерное устройство для отслеживания глаза – это ключ к обеспечению низких показателей лечения.</w:t>
                      </w:r>
                    </w:p>
                    <w:p w:rsidR="00D17BD7" w:rsidRPr="00D17BD7" w:rsidRDefault="00D17BD7" w:rsidP="00D17BD7">
                      <w:pPr>
                        <w:spacing w:before="120"/>
                        <w:ind w:right="4090"/>
                        <w:rPr>
                          <w:b/>
                          <w:i/>
                          <w:color w:val="76A1B4"/>
                        </w:rPr>
                      </w:pPr>
                      <w:r w:rsidRPr="00D17BD7">
                        <w:rPr>
                          <w:b/>
                          <w:color w:val="76A1B4"/>
                        </w:rPr>
                        <w:t xml:space="preserve">Новое распределение луча – </w:t>
                      </w:r>
                      <w:r w:rsidRPr="00D17BD7">
                        <w:rPr>
                          <w:b/>
                          <w:i/>
                          <w:color w:val="76A1B4"/>
                        </w:rPr>
                        <w:t>Холодная абляция</w:t>
                      </w:r>
                    </w:p>
                    <w:p w:rsidR="00D17BD7" w:rsidRPr="00D17BD7" w:rsidRDefault="00D17BD7" w:rsidP="00D17BD7">
                      <w:pPr>
                        <w:ind w:right="4090"/>
                      </w:pPr>
                      <w:r>
                        <w:t xml:space="preserve"> Лечебные карты, используемые до этого, больше не контролируют форму усеченного лазерного луча </w:t>
                      </w:r>
                      <w:r w:rsidRPr="00D17BD7">
                        <w:t>Гаусса</w:t>
                      </w:r>
                      <w:r>
                        <w:t xml:space="preserve">. В устройстве </w:t>
                      </w:r>
                      <w:r>
                        <w:rPr>
                          <w:lang w:val="en-US"/>
                        </w:rPr>
                        <w:t>TENEO</w:t>
                      </w:r>
                      <w:r>
                        <w:t xml:space="preserve"> 317 новый Оптический элемент внутри лазерного плеча создает форму лазерного луча. Низкоэнергетическая мягкая точка теперь имеет размер 1мм и </w:t>
                      </w:r>
                      <w:r w:rsidR="00F518FE">
                        <w:t>пересекается всего один раз каждые 6 импульсов, минимизируя, таким образом, термальный эффект. Все это вместе с эффективностью устройства для отслеживания глаза обеспечивает гладкую абляцию, безопасность и предсказуемость.</w:t>
                      </w:r>
                    </w:p>
                  </w:txbxContent>
                </v:textbox>
              </v:rect>
            </w:pict>
          </mc:Fallback>
        </mc:AlternateContent>
      </w:r>
      <w:r w:rsidR="00063119">
        <w:rPr>
          <w:noProof/>
          <w:lang w:eastAsia="ru-RU"/>
        </w:rPr>
        <w:drawing>
          <wp:inline distT="0" distB="0" distL="0" distR="0" wp14:anchorId="1F58031F" wp14:editId="5B3E44A3">
            <wp:extent cx="15114286" cy="10676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14286" cy="10676190"/>
                    </a:xfrm>
                    <a:prstGeom prst="rect">
                      <a:avLst/>
                    </a:prstGeom>
                  </pic:spPr>
                </pic:pic>
              </a:graphicData>
            </a:graphic>
          </wp:inline>
        </w:drawing>
      </w:r>
    </w:p>
    <w:p w:rsidR="00063119" w:rsidRDefault="002F19B6">
      <w:pPr>
        <w:sectPr w:rsidR="00063119" w:rsidSect="00063119">
          <w:pgSz w:w="23803" w:h="16823" w:orient="landscape"/>
          <w:pgMar w:top="0" w:right="0" w:bottom="0" w:left="0" w:header="709" w:footer="709" w:gutter="0"/>
          <w:cols w:space="708"/>
          <w:docGrid w:linePitch="360"/>
        </w:sectPr>
      </w:pPr>
      <w:r>
        <w:rPr>
          <w:noProof/>
          <w:lang w:eastAsia="ru-RU"/>
        </w:rPr>
        <w:lastRenderedPageBreak/>
        <mc:AlternateContent>
          <mc:Choice Requires="wps">
            <w:drawing>
              <wp:anchor distT="0" distB="0" distL="114300" distR="114300" simplePos="0" relativeHeight="251697152" behindDoc="0" locked="0" layoutInCell="1" allowOverlap="1" wp14:anchorId="4D5A48E0" wp14:editId="1BAA88CD">
                <wp:simplePos x="0" y="0"/>
                <wp:positionH relativeFrom="column">
                  <wp:posOffset>4791075</wp:posOffset>
                </wp:positionH>
                <wp:positionV relativeFrom="paragraph">
                  <wp:posOffset>8229600</wp:posOffset>
                </wp:positionV>
                <wp:extent cx="1771650" cy="400050"/>
                <wp:effectExtent l="0" t="0" r="0" b="7620"/>
                <wp:wrapNone/>
                <wp:docPr id="35" name="Прямоугольник 35"/>
                <wp:cNvGraphicFramePr/>
                <a:graphic xmlns:a="http://schemas.openxmlformats.org/drawingml/2006/main">
                  <a:graphicData uri="http://schemas.microsoft.com/office/word/2010/wordprocessingShape">
                    <wps:wsp>
                      <wps:cNvSpPr/>
                      <wps:spPr>
                        <a:xfrm>
                          <a:off x="0" y="0"/>
                          <a:ext cx="17716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19B6" w:rsidRPr="002F19B6" w:rsidRDefault="002F19B6" w:rsidP="002F19B6">
                            <w:pPr>
                              <w:jc w:val="center"/>
                              <w:rPr>
                                <w:b/>
                                <w:sz w:val="16"/>
                              </w:rPr>
                            </w:pPr>
                            <w:r w:rsidRPr="002F19B6">
                              <w:rPr>
                                <w:b/>
                                <w:sz w:val="16"/>
                              </w:rPr>
                              <w:t xml:space="preserve">Модуляция профиля абляции </w:t>
                            </w:r>
                            <w:r w:rsidRPr="002F19B6">
                              <w:rPr>
                                <w:b/>
                                <w:sz w:val="16"/>
                                <w:lang w:val="en-US"/>
                              </w:rPr>
                              <w:t>SUPRACOR</w:t>
                            </w:r>
                            <w:r w:rsidRPr="002F19B6">
                              <w:rPr>
                                <w:b/>
                                <w:sz w:val="16"/>
                              </w:rPr>
                              <w:t xml:space="preserve"> с точкой </w:t>
                            </w:r>
                            <w:r>
                              <w:rPr>
                                <w:b/>
                                <w:sz w:val="16"/>
                              </w:rPr>
                              <w:t>пиковой</w:t>
                            </w:r>
                            <w:r w:rsidRPr="002F19B6">
                              <w:rPr>
                                <w:b/>
                                <w:sz w:val="16"/>
                              </w:rPr>
                              <w:t xml:space="preserve"> плотности</w:t>
                            </w:r>
                            <w:r>
                              <w:rPr>
                                <w:b/>
                                <w:sz w:val="16"/>
                              </w:rPr>
                              <w:t xml:space="preserve"> другой системы </w:t>
                            </w:r>
                            <w:r w:rsidRPr="002F19B6">
                              <w:rPr>
                                <w:b/>
                                <w:sz w:val="16"/>
                              </w:rPr>
                              <w:t>повышени</w:t>
                            </w:r>
                            <w:r>
                              <w:rPr>
                                <w:b/>
                                <w:sz w:val="16"/>
                              </w:rPr>
                              <w:t>я</w:t>
                            </w:r>
                            <w:r w:rsidRPr="002F19B6">
                              <w:rPr>
                                <w:b/>
                                <w:sz w:val="16"/>
                              </w:rPr>
                              <w:t xml:space="preserve"> высокой частоты повторения</w:t>
                            </w:r>
                            <w:r>
                              <w:rPr>
                                <w:b/>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w14:anchorId="4D5A48E0" id="Прямоугольник 35" o:spid="_x0000_s1048" style="position:absolute;margin-left:377.25pt;margin-top:9in;width:139.5pt;height:3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" filled="f" stroked="f" strokeweight="1pt">
                <v:textbox style="mso-fit-shape-to-text:t" inset="0,0,0,0">
                  <w:txbxContent>
                    <w:p w:rsidR="002F19B6" w:rsidRPr="002F19B6" w:rsidRDefault="002F19B6" w:rsidP="002F19B6">
                      <w:pPr>
                        <w:jc w:val="center"/>
                        <w:rPr>
                          <w:b/>
                          <w:sz w:val="16"/>
                        </w:rPr>
                      </w:pPr>
                      <w:r w:rsidRPr="002F19B6">
                        <w:rPr>
                          <w:b/>
                          <w:sz w:val="16"/>
                        </w:rPr>
                        <w:t xml:space="preserve">Модуляция профиля абляции </w:t>
                      </w:r>
                      <w:r w:rsidRPr="002F19B6">
                        <w:rPr>
                          <w:b/>
                          <w:sz w:val="16"/>
                          <w:lang w:val="en-US"/>
                        </w:rPr>
                        <w:t>SUPRACOR</w:t>
                      </w:r>
                      <w:r w:rsidRPr="002F19B6">
                        <w:rPr>
                          <w:b/>
                          <w:sz w:val="16"/>
                        </w:rPr>
                        <w:t xml:space="preserve"> с точкой </w:t>
                      </w:r>
                      <w:r>
                        <w:rPr>
                          <w:b/>
                          <w:sz w:val="16"/>
                        </w:rPr>
                        <w:t>пиковой</w:t>
                      </w:r>
                      <w:r w:rsidRPr="002F19B6">
                        <w:rPr>
                          <w:b/>
                          <w:sz w:val="16"/>
                        </w:rPr>
                        <w:t xml:space="preserve"> плотности</w:t>
                      </w:r>
                      <w:r>
                        <w:rPr>
                          <w:b/>
                          <w:sz w:val="16"/>
                        </w:rPr>
                        <w:t xml:space="preserve"> другой системы </w:t>
                      </w:r>
                      <w:r w:rsidRPr="002F19B6">
                        <w:rPr>
                          <w:b/>
                          <w:sz w:val="16"/>
                        </w:rPr>
                        <w:t>повышени</w:t>
                      </w:r>
                      <w:r>
                        <w:rPr>
                          <w:b/>
                          <w:sz w:val="16"/>
                        </w:rPr>
                        <w:t>я</w:t>
                      </w:r>
                      <w:r w:rsidRPr="002F19B6">
                        <w:rPr>
                          <w:b/>
                          <w:sz w:val="16"/>
                        </w:rPr>
                        <w:t xml:space="preserve"> высокой частоты повторения</w:t>
                      </w:r>
                      <w:r>
                        <w:rPr>
                          <w:b/>
                          <w:sz w:val="16"/>
                        </w:rPr>
                        <w:t>.</w:t>
                      </w:r>
                    </w:p>
                  </w:txbxContent>
                </v:textbox>
              </v:rect>
            </w:pict>
          </mc:Fallback>
        </mc:AlternateContent>
      </w:r>
      <w:r>
        <w:rPr>
          <w:noProof/>
          <w:lang w:eastAsia="ru-RU"/>
        </w:rPr>
        <mc:AlternateContent>
          <mc:Choice Requires="wps">
            <w:drawing>
              <wp:anchor distT="0" distB="0" distL="114300" distR="114300" simplePos="0" relativeHeight="251695104" behindDoc="0" locked="0" layoutInCell="1" allowOverlap="1">
                <wp:simplePos x="0" y="0"/>
                <wp:positionH relativeFrom="column">
                  <wp:posOffset>2543175</wp:posOffset>
                </wp:positionH>
                <wp:positionV relativeFrom="paragraph">
                  <wp:posOffset>8601075</wp:posOffset>
                </wp:positionV>
                <wp:extent cx="1771650" cy="400050"/>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17716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19B6" w:rsidRPr="002F19B6" w:rsidRDefault="002F19B6" w:rsidP="002F19B6">
                            <w:pPr>
                              <w:jc w:val="center"/>
                              <w:rPr>
                                <w:b/>
                                <w:sz w:val="16"/>
                              </w:rPr>
                            </w:pPr>
                            <w:r w:rsidRPr="002F19B6">
                              <w:rPr>
                                <w:b/>
                                <w:sz w:val="16"/>
                              </w:rPr>
                              <w:t xml:space="preserve">Модуляция профиля холодной абляции </w:t>
                            </w:r>
                            <w:r w:rsidRPr="002F19B6">
                              <w:rPr>
                                <w:b/>
                                <w:sz w:val="16"/>
                                <w:lang w:val="en-US"/>
                              </w:rPr>
                              <w:t>SUPRACOR</w:t>
                            </w:r>
                            <w:r w:rsidRPr="002F19B6">
                              <w:rPr>
                                <w:b/>
                                <w:sz w:val="16"/>
                              </w:rPr>
                              <w:t xml:space="preserve"> с мягкой точкой низкой плотности (усеченный лазер Гаусса), используемого в системе TECHNOLAS TENEO 317.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id="Прямоугольник 34" o:spid="_x0000_s1049" style="position:absolute;margin-left:200.25pt;margin-top:677.25pt;width:139.5pt;height:3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" filled="f" stroked="f" strokeweight="1pt">
                <v:textbox style="mso-fit-shape-to-text:t" inset="0,0,0,0">
                  <w:txbxContent>
                    <w:p w:rsidR="002F19B6" w:rsidRPr="002F19B6" w:rsidRDefault="002F19B6" w:rsidP="002F19B6">
                      <w:pPr>
                        <w:jc w:val="center"/>
                        <w:rPr>
                          <w:b/>
                          <w:sz w:val="16"/>
                        </w:rPr>
                      </w:pPr>
                      <w:r w:rsidRPr="002F19B6">
                        <w:rPr>
                          <w:b/>
                          <w:sz w:val="16"/>
                        </w:rPr>
                        <w:t xml:space="preserve">Модуляция профиля холодной абляции </w:t>
                      </w:r>
                      <w:r w:rsidRPr="002F19B6">
                        <w:rPr>
                          <w:b/>
                          <w:sz w:val="16"/>
                          <w:lang w:val="en-US"/>
                        </w:rPr>
                        <w:t>SUPRACOR</w:t>
                      </w:r>
                      <w:r w:rsidRPr="002F19B6">
                        <w:rPr>
                          <w:b/>
                          <w:sz w:val="16"/>
                        </w:rPr>
                        <w:t xml:space="preserve"> с мягкой точкой низкой плотности (усеченный лазер Гаусса), используемого в системе TECHNOLAS TENEO 317.</w:t>
                      </w:r>
                    </w:p>
                  </w:txbxContent>
                </v:textbox>
              </v:rect>
            </w:pict>
          </mc:Fallback>
        </mc:AlternateContent>
      </w:r>
      <w:r w:rsidR="00EB2D1C">
        <w:rPr>
          <w:noProof/>
          <w:lang w:eastAsia="ru-RU"/>
        </w:rPr>
        <mc:AlternateContent>
          <mc:Choice Requires="wps">
            <w:drawing>
              <wp:anchor distT="0" distB="0" distL="114300" distR="114300" simplePos="0" relativeHeight="251694080" behindDoc="0" locked="0" layoutInCell="1" allowOverlap="1" wp14:anchorId="5CA9291D" wp14:editId="609B315F">
                <wp:simplePos x="0" y="0"/>
                <wp:positionH relativeFrom="column">
                  <wp:posOffset>8372475</wp:posOffset>
                </wp:positionH>
                <wp:positionV relativeFrom="paragraph">
                  <wp:posOffset>1057275</wp:posOffset>
                </wp:positionV>
                <wp:extent cx="6010275" cy="1266825"/>
                <wp:effectExtent l="0" t="0" r="9525" b="0"/>
                <wp:wrapNone/>
                <wp:docPr id="33" name="Прямоугольник 33"/>
                <wp:cNvGraphicFramePr/>
                <a:graphic xmlns:a="http://schemas.openxmlformats.org/drawingml/2006/main">
                  <a:graphicData uri="http://schemas.microsoft.com/office/word/2010/wordprocessingShape">
                    <wps:wsp>
                      <wps:cNvSpPr/>
                      <wps:spPr>
                        <a:xfrm>
                          <a:off x="0" y="0"/>
                          <a:ext cx="6010275"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2D1C" w:rsidRDefault="00EB2D1C" w:rsidP="00EB2D1C">
                            <w:pPr>
                              <w:rPr>
                                <w:rFonts w:asciiTheme="majorHAnsi" w:hAnsiTheme="majorHAnsi" w:cstheme="majorHAnsi"/>
                                <w:color w:val="76A1B4"/>
                                <w:sz w:val="64"/>
                                <w:szCs w:val="64"/>
                              </w:rPr>
                            </w:pPr>
                            <w:r>
                              <w:rPr>
                                <w:rFonts w:asciiTheme="majorHAnsi" w:hAnsiTheme="majorHAnsi" w:cstheme="majorHAnsi"/>
                                <w:color w:val="76A1B4"/>
                                <w:sz w:val="64"/>
                                <w:szCs w:val="64"/>
                              </w:rPr>
                              <w:t>ПОЛНОЦЕННЫЙ РЕФРАКЦИОННЫЙ ПАКЕТ</w:t>
                            </w:r>
                          </w:p>
                          <w:p w:rsidR="00EB2D1C" w:rsidRDefault="00EB2D1C" w:rsidP="00EB2D1C">
                            <w:pPr>
                              <w:ind w:right="2474"/>
                              <w:rPr>
                                <w:rFonts w:asciiTheme="majorHAnsi" w:hAnsiTheme="majorHAnsi" w:cstheme="majorHAnsi"/>
                                <w:sz w:val="28"/>
                              </w:rPr>
                            </w:pPr>
                            <w:r w:rsidRPr="00EB2D1C">
                              <w:rPr>
                                <w:rFonts w:asciiTheme="majorHAnsi" w:hAnsiTheme="majorHAnsi" w:cstheme="majorHAnsi"/>
                                <w:sz w:val="28"/>
                              </w:rPr>
                              <w:t>ВОЗМОЖНОСТЬ ПОДКЛЮЧЕНИЯ / ПОДДЕРЖКА / ОБСЛУЖИВАНИЕ / ПАРТНЕРСТВО</w:t>
                            </w:r>
                          </w:p>
                          <w:p w:rsidR="00EB2D1C" w:rsidRDefault="00EB2D1C" w:rsidP="00EB2D1C">
                            <w:pPr>
                              <w:spacing w:before="360"/>
                              <w:ind w:right="4190"/>
                            </w:pPr>
                            <w:r>
                              <w:t xml:space="preserve">Устройство </w:t>
                            </w:r>
                            <w:r w:rsidRPr="00EB2D1C">
                              <w:t>TECHNOLAS TENEO 317</w:t>
                            </w:r>
                            <w:r>
                              <w:t xml:space="preserve"> гладко работает в </w:t>
                            </w:r>
                            <w:r>
                              <w:t>централизованной компьютерной сети</w:t>
                            </w:r>
                            <w:r>
                              <w:t xml:space="preserve"> с Диагностической рабочей станцией, а также оно рассчитано на работу с Ф</w:t>
                            </w:r>
                            <w:r w:rsidRPr="00EB2D1C">
                              <w:t>емтосекундн</w:t>
                            </w:r>
                            <w:r>
                              <w:t>ой</w:t>
                            </w:r>
                            <w:r w:rsidRPr="00EB2D1C">
                              <w:t xml:space="preserve"> </w:t>
                            </w:r>
                            <w:r>
                              <w:t xml:space="preserve">платформой </w:t>
                            </w:r>
                            <w:r w:rsidRPr="00EB2D1C">
                              <w:t>VICTUS</w:t>
                            </w:r>
                            <w:r>
                              <w:t>®</w:t>
                            </w:r>
                            <w:r w:rsidR="002F19B6">
                              <w:t>, объединяя в себе как функцию передачи данных, так и эргономику.</w:t>
                            </w:r>
                          </w:p>
                          <w:p w:rsidR="002F19B6" w:rsidRDefault="002F19B6" w:rsidP="002F19B6">
                            <w:pPr>
                              <w:spacing w:before="240"/>
                              <w:ind w:right="4190"/>
                            </w:pPr>
                            <w:r>
                              <w:t>Наша специальная международная сеть высококвалифицированных инженеров и специалистов по вопросам внедрения помогут вам с вашей эффективностью, максимизировав срок службы вашей рефракционной платформы. Кроме того, наши сертифицированные специалисты по обслуживанию и внедрению окажут вам помощь на месте в любой момент и проведут после установки обучение для персонала и хирургов.</w:t>
                            </w:r>
                          </w:p>
                          <w:p w:rsidR="002F19B6" w:rsidRPr="00EB2D1C" w:rsidRDefault="002F19B6" w:rsidP="002F19B6">
                            <w:pPr>
                              <w:spacing w:before="240"/>
                              <w:ind w:right="4190"/>
                            </w:pPr>
                            <w:r>
                              <w:t xml:space="preserve">Компания </w:t>
                            </w:r>
                            <w:proofErr w:type="spellStart"/>
                            <w:r w:rsidRPr="002F19B6">
                              <w:t>Bausch</w:t>
                            </w:r>
                            <w:proofErr w:type="spellEnd"/>
                            <w:r w:rsidRPr="002F19B6">
                              <w:t xml:space="preserve"> + </w:t>
                            </w:r>
                            <w:proofErr w:type="spellStart"/>
                            <w:r w:rsidRPr="002F19B6">
                              <w:t>Lomb</w:t>
                            </w:r>
                            <w:proofErr w:type="spellEnd"/>
                            <w:r w:rsidRPr="002F19B6">
                              <w:t xml:space="preserve"> Technolas</w:t>
                            </w:r>
                            <w:r>
                              <w:t xml:space="preserve"> понимает потребности своих клиентов так, как это может сделать только по-настоящему рефракционная компания. Начиная от умной комбинации всех устройств, которая упрощает высокотехнологические устройства, до высококлассного обслуживания и поддержки – это определение идеального настоящего и будущего партнерства компании </w:t>
                            </w:r>
                            <w:proofErr w:type="spellStart"/>
                            <w:r w:rsidRPr="002F19B6">
                              <w:t>Bausch</w:t>
                            </w:r>
                            <w:proofErr w:type="spellEnd"/>
                            <w:r w:rsidRPr="002F19B6">
                              <w:t xml:space="preserve"> + </w:t>
                            </w:r>
                            <w:proofErr w:type="spellStart"/>
                            <w:r w:rsidRPr="002F19B6">
                              <w:t>Lomb</w:t>
                            </w:r>
                            <w:proofErr w:type="spellEnd"/>
                            <w:r w:rsidRPr="002F19B6">
                              <w:t xml:space="preserve"> Technolas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5CA9291D" id="Прямоугольник 33" o:spid="_x0000_s1050" style="position:absolute;margin-left:659.25pt;margin-top:83.25pt;width:473.25pt;height:99.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" filled="f" stroked="f" strokeweight="1pt">
                <v:textbox style="mso-fit-shape-to-text:t" inset="0,0,0,0">
                  <w:txbxContent>
                    <w:p w:rsidR="00EB2D1C" w:rsidRDefault="00EB2D1C" w:rsidP="00EB2D1C">
                      <w:pPr>
                        <w:rPr>
                          <w:rFonts w:asciiTheme="majorHAnsi" w:hAnsiTheme="majorHAnsi" w:cstheme="majorHAnsi"/>
                          <w:color w:val="76A1B4"/>
                          <w:sz w:val="64"/>
                          <w:szCs w:val="64"/>
                        </w:rPr>
                      </w:pPr>
                      <w:r>
                        <w:rPr>
                          <w:rFonts w:asciiTheme="majorHAnsi" w:hAnsiTheme="majorHAnsi" w:cstheme="majorHAnsi"/>
                          <w:color w:val="76A1B4"/>
                          <w:sz w:val="64"/>
                          <w:szCs w:val="64"/>
                        </w:rPr>
                        <w:t>ПОЛНОЦЕННЫЙ РЕФРАКЦИОННЫЙ ПАКЕТ</w:t>
                      </w:r>
                    </w:p>
                    <w:p w:rsidR="00EB2D1C" w:rsidRDefault="00EB2D1C" w:rsidP="00EB2D1C">
                      <w:pPr>
                        <w:ind w:right="2474"/>
                        <w:rPr>
                          <w:rFonts w:asciiTheme="majorHAnsi" w:hAnsiTheme="majorHAnsi" w:cstheme="majorHAnsi"/>
                          <w:sz w:val="28"/>
                        </w:rPr>
                      </w:pPr>
                      <w:r w:rsidRPr="00EB2D1C">
                        <w:rPr>
                          <w:rFonts w:asciiTheme="majorHAnsi" w:hAnsiTheme="majorHAnsi" w:cstheme="majorHAnsi"/>
                          <w:sz w:val="28"/>
                        </w:rPr>
                        <w:t>ВОЗМОЖНОСТЬ ПОДКЛЮЧЕНИЯ / ПОДДЕРЖКА / ОБСЛУЖИВАНИЕ / ПАРТНЕРСТВО</w:t>
                      </w:r>
                    </w:p>
                    <w:p w:rsidR="00EB2D1C" w:rsidRDefault="00EB2D1C" w:rsidP="00EB2D1C">
                      <w:pPr>
                        <w:spacing w:before="360"/>
                        <w:ind w:right="4190"/>
                      </w:pPr>
                      <w:r>
                        <w:t xml:space="preserve">Устройство </w:t>
                      </w:r>
                      <w:r w:rsidRPr="00EB2D1C">
                        <w:t>TECHNOLAS TENEO 317</w:t>
                      </w:r>
                      <w:r>
                        <w:t xml:space="preserve"> гладко работает в </w:t>
                      </w:r>
                      <w:r>
                        <w:t>централизованной компьютерной сети</w:t>
                      </w:r>
                      <w:r>
                        <w:t xml:space="preserve"> с Диагностической рабочей станцией, а также оно рассчитано на работу с Ф</w:t>
                      </w:r>
                      <w:r w:rsidRPr="00EB2D1C">
                        <w:t>емтосекундн</w:t>
                      </w:r>
                      <w:r>
                        <w:t>ой</w:t>
                      </w:r>
                      <w:r w:rsidRPr="00EB2D1C">
                        <w:t xml:space="preserve"> </w:t>
                      </w:r>
                      <w:r>
                        <w:t xml:space="preserve">платформой </w:t>
                      </w:r>
                      <w:r w:rsidRPr="00EB2D1C">
                        <w:t>VICTUS</w:t>
                      </w:r>
                      <w:r>
                        <w:t>®</w:t>
                      </w:r>
                      <w:r w:rsidR="002F19B6">
                        <w:t>, объединяя в себе как функцию передачи данных, так и эргономику.</w:t>
                      </w:r>
                    </w:p>
                    <w:p w:rsidR="002F19B6" w:rsidRDefault="002F19B6" w:rsidP="002F19B6">
                      <w:pPr>
                        <w:spacing w:before="240"/>
                        <w:ind w:right="4190"/>
                      </w:pPr>
                      <w:r>
                        <w:t>Наша специальная международная сеть высококвалифицированных инженеров и специалистов по вопросам внедрения помогут вам с вашей эффективностью, максимизировав срок службы вашей рефракционной платформы. Кроме того, наши сертифицированные специалисты по обслуживанию и внедрению окажут вам помощь на месте в любой момент и проведут после установки обучение для персонала и хирургов.</w:t>
                      </w:r>
                    </w:p>
                    <w:p w:rsidR="002F19B6" w:rsidRPr="00EB2D1C" w:rsidRDefault="002F19B6" w:rsidP="002F19B6">
                      <w:pPr>
                        <w:spacing w:before="240"/>
                        <w:ind w:right="4190"/>
                      </w:pPr>
                      <w:r>
                        <w:t xml:space="preserve">Компания </w:t>
                      </w:r>
                      <w:proofErr w:type="spellStart"/>
                      <w:r w:rsidRPr="002F19B6">
                        <w:t>Bausch</w:t>
                      </w:r>
                      <w:proofErr w:type="spellEnd"/>
                      <w:r w:rsidRPr="002F19B6">
                        <w:t xml:space="preserve"> + </w:t>
                      </w:r>
                      <w:proofErr w:type="spellStart"/>
                      <w:r w:rsidRPr="002F19B6">
                        <w:t>Lomb</w:t>
                      </w:r>
                      <w:proofErr w:type="spellEnd"/>
                      <w:r w:rsidRPr="002F19B6">
                        <w:t xml:space="preserve"> Technolas</w:t>
                      </w:r>
                      <w:r>
                        <w:t xml:space="preserve"> понимает потребности своих клиентов так, как это может сделать только по-настоящему рефракционная компания. Начиная от умной комбинации всех устройств, которая упрощает высокотехнологические устройства, до высококлассного обслуживания и поддержки – это определение идеального настоящего и будущего партнерства компании </w:t>
                      </w:r>
                      <w:proofErr w:type="spellStart"/>
                      <w:r w:rsidRPr="002F19B6">
                        <w:t>Bausch</w:t>
                      </w:r>
                      <w:proofErr w:type="spellEnd"/>
                      <w:r w:rsidRPr="002F19B6">
                        <w:t xml:space="preserve"> + </w:t>
                      </w:r>
                      <w:proofErr w:type="spellStart"/>
                      <w:r w:rsidRPr="002F19B6">
                        <w:t>Lomb</w:t>
                      </w:r>
                      <w:proofErr w:type="spellEnd"/>
                      <w:r w:rsidRPr="002F19B6">
                        <w:t xml:space="preserve"> Technolas</w:t>
                      </w:r>
                      <w:r>
                        <w:t>.</w:t>
                      </w:r>
                    </w:p>
                  </w:txbxContent>
                </v:textbox>
              </v:rect>
            </w:pict>
          </mc:Fallback>
        </mc:AlternateContent>
      </w:r>
      <w:r w:rsidR="00EB2D1C">
        <w:rPr>
          <w:noProof/>
          <w:lang w:eastAsia="ru-RU"/>
        </w:rPr>
        <mc:AlternateContent>
          <mc:Choice Requires="wps">
            <w:drawing>
              <wp:anchor distT="0" distB="0" distL="114300" distR="114300" simplePos="0" relativeHeight="251692032" behindDoc="0" locked="0" layoutInCell="1" allowOverlap="1">
                <wp:simplePos x="0" y="0"/>
                <wp:positionH relativeFrom="column">
                  <wp:posOffset>4219575</wp:posOffset>
                </wp:positionH>
                <wp:positionV relativeFrom="paragraph">
                  <wp:posOffset>2486025</wp:posOffset>
                </wp:positionV>
                <wp:extent cx="3219450" cy="323850"/>
                <wp:effectExtent l="0" t="0" r="0" b="10795"/>
                <wp:wrapNone/>
                <wp:docPr id="32" name="Прямоугольник 32"/>
                <wp:cNvGraphicFramePr/>
                <a:graphic xmlns:a="http://schemas.openxmlformats.org/drawingml/2006/main">
                  <a:graphicData uri="http://schemas.microsoft.com/office/word/2010/wordprocessingShape">
                    <wps:wsp>
                      <wps:cNvSpPr/>
                      <wps:spPr>
                        <a:xfrm>
                          <a:off x="0" y="0"/>
                          <a:ext cx="32194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2D1C" w:rsidRPr="00EB2D1C" w:rsidRDefault="00EB2D1C" w:rsidP="00EB2D1C">
                            <w:pPr>
                              <w:spacing w:before="240"/>
                              <w:rPr>
                                <w:rFonts w:asciiTheme="majorHAnsi" w:hAnsiTheme="majorHAnsi" w:cstheme="majorHAnsi"/>
                                <w:color w:val="76A1B4"/>
                                <w:sz w:val="28"/>
                              </w:rPr>
                            </w:pPr>
                            <w:r>
                              <w:rPr>
                                <w:rFonts w:asciiTheme="majorHAnsi" w:hAnsiTheme="majorHAnsi" w:cstheme="majorHAnsi"/>
                                <w:color w:val="76A1B4"/>
                                <w:sz w:val="28"/>
                                <w:lang w:val="en-US"/>
                              </w:rPr>
                              <w:t>SYPRACOR</w:t>
                            </w:r>
                          </w:p>
                          <w:p w:rsidR="00EB2D1C" w:rsidRPr="00EB2D1C" w:rsidRDefault="00EB2D1C" w:rsidP="00EB2D1C">
                            <w:pPr>
                              <w:rPr>
                                <w:b/>
                                <w:color w:val="FFFFFF" w:themeColor="background1"/>
                              </w:rPr>
                            </w:pPr>
                            <w:r w:rsidRPr="00EB2D1C">
                              <w:rPr>
                                <w:b/>
                                <w:color w:val="FFFFFF" w:themeColor="background1"/>
                              </w:rPr>
                              <w:t>Идеально сбалансированная процедура для пресбиопии</w:t>
                            </w:r>
                          </w:p>
                          <w:p w:rsidR="00EB2D1C" w:rsidRPr="00EB2D1C" w:rsidRDefault="00EB2D1C" w:rsidP="00EB2D1C">
                            <w:pPr>
                              <w:spacing w:before="240"/>
                            </w:pPr>
                            <w:r>
                              <w:t xml:space="preserve">Алгоритм </w:t>
                            </w:r>
                            <w:r>
                              <w:rPr>
                                <w:lang w:val="en-US"/>
                              </w:rPr>
                              <w:t>SUPRACOR</w:t>
                            </w:r>
                            <w:r>
                              <w:t xml:space="preserve">, которому доверяют, с более чем 20.000 процедур также доступен в новом устройстве </w:t>
                            </w:r>
                            <w:r>
                              <w:rPr>
                                <w:lang w:val="en-US"/>
                              </w:rPr>
                              <w:t>TECHNOLAS</w:t>
                            </w:r>
                            <w:r w:rsidRPr="00EB2D1C">
                              <w:t xml:space="preserve"> </w:t>
                            </w:r>
                            <w:r>
                              <w:rPr>
                                <w:lang w:val="en-US"/>
                              </w:rPr>
                              <w:t>TENEO</w:t>
                            </w:r>
                            <w:r>
                              <w:t xml:space="preserve"> 317.</w:t>
                            </w:r>
                          </w:p>
                          <w:p w:rsidR="00EB2D1C" w:rsidRDefault="00EB2D1C" w:rsidP="00EB2D1C">
                            <w:r>
                              <w:t>Хирурги могут предложить своим пациентам с пресбиопией практически полную независимость от очков для чтения, одновременно сохраняя зрение на большие расстояния. Пациенты также поучают преимущество улучшенного качества зрения на средние расстояния для повседневной деятельности.</w:t>
                            </w:r>
                          </w:p>
                          <w:p w:rsidR="00EB2D1C" w:rsidRPr="00EB2D1C" w:rsidRDefault="00EB2D1C" w:rsidP="00EB2D1C">
                            <w:r>
                              <w:t xml:space="preserve">Способность </w:t>
                            </w:r>
                            <w:r>
                              <w:rPr>
                                <w:lang w:val="en-US"/>
                              </w:rPr>
                              <w:t>SUPRACOR</w:t>
                            </w:r>
                            <w:r>
                              <w:t xml:space="preserve"> обеспечить будущие улучшения расширяет диапазон пациентов, которых вы можете лечить.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32" o:spid="_x0000_s1051" style="position:absolute;margin-left:332.25pt;margin-top:195.75pt;width:253.5pt;height:2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" filled="f" stroked="f" strokeweight="1pt">
                <v:textbox style="mso-fit-shape-to-text:t" inset="0,0,0,0">
                  <w:txbxContent>
                    <w:p w:rsidR="00EB2D1C" w:rsidRPr="00EB2D1C" w:rsidRDefault="00EB2D1C" w:rsidP="00EB2D1C">
                      <w:pPr>
                        <w:spacing w:before="240"/>
                        <w:rPr>
                          <w:rFonts w:asciiTheme="majorHAnsi" w:hAnsiTheme="majorHAnsi" w:cstheme="majorHAnsi"/>
                          <w:color w:val="76A1B4"/>
                          <w:sz w:val="28"/>
                        </w:rPr>
                      </w:pPr>
                      <w:r>
                        <w:rPr>
                          <w:rFonts w:asciiTheme="majorHAnsi" w:hAnsiTheme="majorHAnsi" w:cstheme="majorHAnsi"/>
                          <w:color w:val="76A1B4"/>
                          <w:sz w:val="28"/>
                          <w:lang w:val="en-US"/>
                        </w:rPr>
                        <w:t>SYPRACOR</w:t>
                      </w:r>
                    </w:p>
                    <w:p w:rsidR="00EB2D1C" w:rsidRPr="00EB2D1C" w:rsidRDefault="00EB2D1C" w:rsidP="00EB2D1C">
                      <w:pPr>
                        <w:rPr>
                          <w:b/>
                          <w:color w:val="FFFFFF" w:themeColor="background1"/>
                        </w:rPr>
                      </w:pPr>
                      <w:r w:rsidRPr="00EB2D1C">
                        <w:rPr>
                          <w:b/>
                          <w:color w:val="FFFFFF" w:themeColor="background1"/>
                        </w:rPr>
                        <w:t>Идеально сбалансированная процедура для пресбиопии</w:t>
                      </w:r>
                    </w:p>
                    <w:p w:rsidR="00EB2D1C" w:rsidRPr="00EB2D1C" w:rsidRDefault="00EB2D1C" w:rsidP="00EB2D1C">
                      <w:pPr>
                        <w:spacing w:before="240"/>
                      </w:pPr>
                      <w:r>
                        <w:t xml:space="preserve">Алгоритм </w:t>
                      </w:r>
                      <w:r>
                        <w:rPr>
                          <w:lang w:val="en-US"/>
                        </w:rPr>
                        <w:t>SUPRACOR</w:t>
                      </w:r>
                      <w:r>
                        <w:t xml:space="preserve">, которому доверяют, с более чем 20.000 процедур также доступен в новом устройстве </w:t>
                      </w:r>
                      <w:r>
                        <w:rPr>
                          <w:lang w:val="en-US"/>
                        </w:rPr>
                        <w:t>TECHNOLAS</w:t>
                      </w:r>
                      <w:r w:rsidRPr="00EB2D1C">
                        <w:t xml:space="preserve"> </w:t>
                      </w:r>
                      <w:r>
                        <w:rPr>
                          <w:lang w:val="en-US"/>
                        </w:rPr>
                        <w:t>TENEO</w:t>
                      </w:r>
                      <w:r>
                        <w:t xml:space="preserve"> 317.</w:t>
                      </w:r>
                    </w:p>
                    <w:p w:rsidR="00EB2D1C" w:rsidRDefault="00EB2D1C" w:rsidP="00EB2D1C">
                      <w:r>
                        <w:t>Хирурги могут предложить своим пациентам с пресбиопией практически полную независимость от очков для чтения, одновременно сохраняя зрение на большие расстояния. Пациенты также поучают преимущество улучшенного качества зрения на средние расстояния для повседневной деятельности.</w:t>
                      </w:r>
                    </w:p>
                    <w:p w:rsidR="00EB2D1C" w:rsidRPr="00EB2D1C" w:rsidRDefault="00EB2D1C" w:rsidP="00EB2D1C">
                      <w:r>
                        <w:t xml:space="preserve">Способность </w:t>
                      </w:r>
                      <w:r>
                        <w:rPr>
                          <w:lang w:val="en-US"/>
                        </w:rPr>
                        <w:t>SUPRACOR</w:t>
                      </w:r>
                      <w:r>
                        <w:t xml:space="preserve"> обеспечить будущие улучшения расширяет диапазон пациентов, которых вы можете лечить.</w:t>
                      </w:r>
                    </w:p>
                  </w:txbxContent>
                </v:textbox>
              </v:rect>
            </w:pict>
          </mc:Fallback>
        </mc:AlternateContent>
      </w:r>
      <w:r w:rsidR="008C7010">
        <w:rPr>
          <w:noProof/>
          <w:lang w:eastAsia="ru-RU"/>
        </w:rPr>
        <mc:AlternateContent>
          <mc:Choice Requires="wps">
            <w:drawing>
              <wp:anchor distT="0" distB="0" distL="114300" distR="114300" simplePos="0" relativeHeight="251691008" behindDoc="0" locked="0" layoutInCell="1" allowOverlap="1" wp14:anchorId="1EC04975" wp14:editId="51CEDAD4">
                <wp:simplePos x="0" y="0"/>
                <wp:positionH relativeFrom="column">
                  <wp:posOffset>676275</wp:posOffset>
                </wp:positionH>
                <wp:positionV relativeFrom="paragraph">
                  <wp:posOffset>838200</wp:posOffset>
                </wp:positionV>
                <wp:extent cx="5676900" cy="1266825"/>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5676900"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7010" w:rsidRDefault="008C7010" w:rsidP="008C7010">
                            <w:pPr>
                              <w:rPr>
                                <w:rFonts w:asciiTheme="majorHAnsi" w:hAnsiTheme="majorHAnsi" w:cstheme="majorHAnsi"/>
                                <w:color w:val="76A1B4"/>
                                <w:sz w:val="64"/>
                                <w:szCs w:val="64"/>
                              </w:rPr>
                            </w:pPr>
                            <w:r>
                              <w:rPr>
                                <w:rFonts w:asciiTheme="majorHAnsi" w:hAnsiTheme="majorHAnsi" w:cstheme="majorHAnsi"/>
                                <w:color w:val="76A1B4"/>
                                <w:sz w:val="64"/>
                                <w:szCs w:val="64"/>
                              </w:rPr>
                              <w:t>ПРЕМИУМ ПРОЦЕДУРЫ</w:t>
                            </w:r>
                          </w:p>
                          <w:p w:rsidR="008C7010" w:rsidRPr="008C7010" w:rsidRDefault="008C7010" w:rsidP="008C7010">
                            <w:r>
                              <w:t xml:space="preserve">Все Премиум процедуры </w:t>
                            </w:r>
                            <w:r>
                              <w:rPr>
                                <w:lang w:val="en-US"/>
                              </w:rPr>
                              <w:t>TENEO</w:t>
                            </w:r>
                            <w:r w:rsidRPr="008C7010">
                              <w:t xml:space="preserve"> 317</w:t>
                            </w:r>
                            <w:r>
                              <w:t xml:space="preserve"> теперь выполняются без лечебных карт</w:t>
                            </w:r>
                          </w:p>
                          <w:p w:rsidR="008C7010" w:rsidRPr="008C7010" w:rsidRDefault="008C7010" w:rsidP="00EB2D1C">
                            <w:pPr>
                              <w:spacing w:before="240"/>
                              <w:ind w:right="3948"/>
                              <w:rPr>
                                <w:rFonts w:asciiTheme="majorHAnsi" w:hAnsiTheme="majorHAnsi" w:cstheme="majorHAnsi"/>
                                <w:color w:val="76A1B4"/>
                                <w:sz w:val="28"/>
                                <w:lang w:val="en-US"/>
                              </w:rPr>
                            </w:pPr>
                            <w:r w:rsidRPr="008C7010">
                              <w:rPr>
                                <w:rFonts w:asciiTheme="majorHAnsi" w:hAnsiTheme="majorHAnsi" w:cstheme="majorHAnsi"/>
                                <w:color w:val="76A1B4"/>
                                <w:sz w:val="28"/>
                                <w:lang w:val="en-US"/>
                              </w:rPr>
                              <w:t>ZYOPTIX HD</w:t>
                            </w:r>
                          </w:p>
                          <w:p w:rsidR="008C7010" w:rsidRDefault="008C7010" w:rsidP="00EB2D1C">
                            <w:pPr>
                              <w:ind w:right="3948"/>
                            </w:pPr>
                            <w:r>
                              <w:rPr>
                                <w:lang w:val="en-US"/>
                              </w:rPr>
                              <w:t>ZYOPTIX</w:t>
                            </w:r>
                            <w:r w:rsidRPr="008C7010">
                              <w:t xml:space="preserve"> </w:t>
                            </w:r>
                            <w:r>
                              <w:rPr>
                                <w:lang w:val="en-US"/>
                              </w:rPr>
                              <w:t>HD</w:t>
                            </w:r>
                            <w:r w:rsidRPr="008C7010">
                              <w:t xml:space="preserve"> – </w:t>
                            </w:r>
                            <w:r>
                              <w:t xml:space="preserve">это основанная на волновом фронте, индивидуальная асферическая процедура, которая принимает во внимание точную топология каждого отдельного глаза. Она обеспечивает продвинутое лечение уже существующих Аберраций высокого порядка (АВП), минимизируя индуцированные сферические аберрации. Технологическая процедура </w:t>
                            </w:r>
                            <w:r>
                              <w:rPr>
                                <w:lang w:val="en-US"/>
                              </w:rPr>
                              <w:t>ZYOPTIX</w:t>
                            </w:r>
                            <w:r w:rsidRPr="008C7010">
                              <w:t xml:space="preserve"> </w:t>
                            </w:r>
                            <w:r>
                              <w:rPr>
                                <w:lang w:val="en-US"/>
                              </w:rPr>
                              <w:t>HD</w:t>
                            </w:r>
                            <w:r>
                              <w:t xml:space="preserve"> позволяет вам предложить своим пациентам высококачественное зрение в любых условиях повседневной жизни, поддерживая низкую периодичность лечения.</w:t>
                            </w:r>
                          </w:p>
                          <w:p w:rsidR="008C7010" w:rsidRPr="008C7010" w:rsidRDefault="008C7010" w:rsidP="00EB2D1C">
                            <w:pPr>
                              <w:spacing w:before="240"/>
                              <w:ind w:right="3948"/>
                              <w:rPr>
                                <w:rFonts w:asciiTheme="majorHAnsi" w:hAnsiTheme="majorHAnsi" w:cstheme="majorHAnsi"/>
                                <w:color w:val="76A1B4"/>
                                <w:sz w:val="28"/>
                              </w:rPr>
                            </w:pPr>
                            <w:r>
                              <w:rPr>
                                <w:rFonts w:asciiTheme="majorHAnsi" w:hAnsiTheme="majorHAnsi" w:cstheme="majorHAnsi"/>
                                <w:color w:val="76A1B4"/>
                                <w:sz w:val="28"/>
                                <w:lang w:val="en-US"/>
                              </w:rPr>
                              <w:t>PROSCAN</w:t>
                            </w:r>
                          </w:p>
                          <w:p w:rsidR="008C7010" w:rsidRDefault="008C7010" w:rsidP="00EB2D1C">
                            <w:pPr>
                              <w:ind w:right="3948"/>
                            </w:pPr>
                            <w:r>
                              <w:t xml:space="preserve">Алгоритм </w:t>
                            </w:r>
                            <w:r>
                              <w:rPr>
                                <w:lang w:val="en-US"/>
                              </w:rPr>
                              <w:t>PROSCAN</w:t>
                            </w:r>
                            <w:r>
                              <w:t xml:space="preserve"> сокращает нежелательные индуцированные сферические аберрации, сохраняя естественную асферическую форму роговой оболочки. Эту процедуру можно настраивать индивидуально под конкретные значения </w:t>
                            </w:r>
                            <w:r>
                              <w:rPr>
                                <w:lang w:val="en-US"/>
                              </w:rPr>
                              <w:t>K</w:t>
                            </w:r>
                            <w:r>
                              <w:t xml:space="preserve"> и </w:t>
                            </w:r>
                            <w:r>
                              <w:rPr>
                                <w:lang w:val="en-US"/>
                              </w:rPr>
                              <w:t>Q</w:t>
                            </w:r>
                            <w:r>
                              <w:t xml:space="preserve"> каждого пациента.</w:t>
                            </w:r>
                          </w:p>
                          <w:p w:rsidR="00344BFC" w:rsidRPr="00344BFC" w:rsidRDefault="00344BFC" w:rsidP="00EB2D1C">
                            <w:pPr>
                              <w:spacing w:before="240"/>
                              <w:ind w:right="3948"/>
                              <w:rPr>
                                <w:rFonts w:asciiTheme="majorHAnsi" w:hAnsiTheme="majorHAnsi" w:cstheme="majorHAnsi"/>
                                <w:color w:val="76A1B4"/>
                                <w:sz w:val="28"/>
                              </w:rPr>
                            </w:pPr>
                            <w:r>
                              <w:rPr>
                                <w:rFonts w:asciiTheme="majorHAnsi" w:hAnsiTheme="majorHAnsi" w:cstheme="majorHAnsi"/>
                                <w:color w:val="76A1B4"/>
                                <w:sz w:val="28"/>
                                <w:lang w:val="en-US"/>
                              </w:rPr>
                              <w:t>PTK</w:t>
                            </w:r>
                          </w:p>
                          <w:p w:rsidR="00344BFC" w:rsidRPr="00344BFC" w:rsidRDefault="00344BFC" w:rsidP="00EB2D1C">
                            <w:pPr>
                              <w:ind w:right="3948"/>
                            </w:pPr>
                            <w:r>
                              <w:t xml:space="preserve">В данной системе также доступна процедура </w:t>
                            </w:r>
                            <w:r>
                              <w:rPr>
                                <w:lang w:val="en-US"/>
                              </w:rPr>
                              <w:t>PTK</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1EC04975" id="Прямоугольник 31" o:spid="_x0000_s1052" style="position:absolute;margin-left:53.25pt;margin-top:66pt;width:447pt;height:99.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" filled="f" stroked="f" strokeweight="1pt">
                <v:textbox style="mso-fit-shape-to-text:t" inset="0,0,0,0">
                  <w:txbxContent>
                    <w:p w:rsidR="008C7010" w:rsidRDefault="008C7010" w:rsidP="008C7010">
                      <w:pPr>
                        <w:rPr>
                          <w:rFonts w:asciiTheme="majorHAnsi" w:hAnsiTheme="majorHAnsi" w:cstheme="majorHAnsi"/>
                          <w:color w:val="76A1B4"/>
                          <w:sz w:val="64"/>
                          <w:szCs w:val="64"/>
                        </w:rPr>
                      </w:pPr>
                      <w:r>
                        <w:rPr>
                          <w:rFonts w:asciiTheme="majorHAnsi" w:hAnsiTheme="majorHAnsi" w:cstheme="majorHAnsi"/>
                          <w:color w:val="76A1B4"/>
                          <w:sz w:val="64"/>
                          <w:szCs w:val="64"/>
                        </w:rPr>
                        <w:t>ПРЕМИУМ ПРОЦЕДУРЫ</w:t>
                      </w:r>
                    </w:p>
                    <w:p w:rsidR="008C7010" w:rsidRPr="008C7010" w:rsidRDefault="008C7010" w:rsidP="008C7010">
                      <w:r>
                        <w:t xml:space="preserve">Все Премиум процедуры </w:t>
                      </w:r>
                      <w:r>
                        <w:rPr>
                          <w:lang w:val="en-US"/>
                        </w:rPr>
                        <w:t>TENEO</w:t>
                      </w:r>
                      <w:r w:rsidRPr="008C7010">
                        <w:t xml:space="preserve"> 317</w:t>
                      </w:r>
                      <w:r>
                        <w:t xml:space="preserve"> теперь выполняются без лечебных карт</w:t>
                      </w:r>
                    </w:p>
                    <w:p w:rsidR="008C7010" w:rsidRPr="008C7010" w:rsidRDefault="008C7010" w:rsidP="00EB2D1C">
                      <w:pPr>
                        <w:spacing w:before="240"/>
                        <w:ind w:right="3948"/>
                        <w:rPr>
                          <w:rFonts w:asciiTheme="majorHAnsi" w:hAnsiTheme="majorHAnsi" w:cstheme="majorHAnsi"/>
                          <w:color w:val="76A1B4"/>
                          <w:sz w:val="28"/>
                          <w:lang w:val="en-US"/>
                        </w:rPr>
                      </w:pPr>
                      <w:r w:rsidRPr="008C7010">
                        <w:rPr>
                          <w:rFonts w:asciiTheme="majorHAnsi" w:hAnsiTheme="majorHAnsi" w:cstheme="majorHAnsi"/>
                          <w:color w:val="76A1B4"/>
                          <w:sz w:val="28"/>
                          <w:lang w:val="en-US"/>
                        </w:rPr>
                        <w:t>ZYOPTIX HD</w:t>
                      </w:r>
                    </w:p>
                    <w:p w:rsidR="008C7010" w:rsidRDefault="008C7010" w:rsidP="00EB2D1C">
                      <w:pPr>
                        <w:ind w:right="3948"/>
                      </w:pPr>
                      <w:r>
                        <w:rPr>
                          <w:lang w:val="en-US"/>
                        </w:rPr>
                        <w:t>ZYOPTIX</w:t>
                      </w:r>
                      <w:r w:rsidRPr="008C7010">
                        <w:t xml:space="preserve"> </w:t>
                      </w:r>
                      <w:r>
                        <w:rPr>
                          <w:lang w:val="en-US"/>
                        </w:rPr>
                        <w:t>HD</w:t>
                      </w:r>
                      <w:r w:rsidRPr="008C7010">
                        <w:t xml:space="preserve"> – </w:t>
                      </w:r>
                      <w:r>
                        <w:t xml:space="preserve">это основанная на волновом фронте, индивидуальная асферическая процедура, которая принимает во внимание точную топология каждого отдельного глаза. Она обеспечивает продвинутое лечение уже существующих Аберраций высокого порядка (АВП), минимизируя индуцированные сферические аберрации. Технологическая процедура </w:t>
                      </w:r>
                      <w:r>
                        <w:rPr>
                          <w:lang w:val="en-US"/>
                        </w:rPr>
                        <w:t>ZYOPTIX</w:t>
                      </w:r>
                      <w:r w:rsidRPr="008C7010">
                        <w:t xml:space="preserve"> </w:t>
                      </w:r>
                      <w:r>
                        <w:rPr>
                          <w:lang w:val="en-US"/>
                        </w:rPr>
                        <w:t>HD</w:t>
                      </w:r>
                      <w:r>
                        <w:t xml:space="preserve"> позволяет вам предложить своим пациентам высококачественное зрение в любых условиях повседневной жизни, поддерживая низкую периодичность лечения.</w:t>
                      </w:r>
                    </w:p>
                    <w:p w:rsidR="008C7010" w:rsidRPr="008C7010" w:rsidRDefault="008C7010" w:rsidP="00EB2D1C">
                      <w:pPr>
                        <w:spacing w:before="240"/>
                        <w:ind w:right="3948"/>
                        <w:rPr>
                          <w:rFonts w:asciiTheme="majorHAnsi" w:hAnsiTheme="majorHAnsi" w:cstheme="majorHAnsi"/>
                          <w:color w:val="76A1B4"/>
                          <w:sz w:val="28"/>
                        </w:rPr>
                      </w:pPr>
                      <w:r>
                        <w:rPr>
                          <w:rFonts w:asciiTheme="majorHAnsi" w:hAnsiTheme="majorHAnsi" w:cstheme="majorHAnsi"/>
                          <w:color w:val="76A1B4"/>
                          <w:sz w:val="28"/>
                          <w:lang w:val="en-US"/>
                        </w:rPr>
                        <w:t>PROSCAN</w:t>
                      </w:r>
                    </w:p>
                    <w:p w:rsidR="008C7010" w:rsidRDefault="008C7010" w:rsidP="00EB2D1C">
                      <w:pPr>
                        <w:ind w:right="3948"/>
                      </w:pPr>
                      <w:r>
                        <w:t xml:space="preserve">Алгоритм </w:t>
                      </w:r>
                      <w:r>
                        <w:rPr>
                          <w:lang w:val="en-US"/>
                        </w:rPr>
                        <w:t>PROSCAN</w:t>
                      </w:r>
                      <w:r>
                        <w:t xml:space="preserve"> сокращает нежелательные индуцированные сферические аберрации, сохраняя естественную асферическую форму роговой оболочки. Эту процедуру можно настраивать индивидуально под конкретные значения </w:t>
                      </w:r>
                      <w:r>
                        <w:rPr>
                          <w:lang w:val="en-US"/>
                        </w:rPr>
                        <w:t>K</w:t>
                      </w:r>
                      <w:r>
                        <w:t xml:space="preserve"> и </w:t>
                      </w:r>
                      <w:r>
                        <w:rPr>
                          <w:lang w:val="en-US"/>
                        </w:rPr>
                        <w:t>Q</w:t>
                      </w:r>
                      <w:r>
                        <w:t xml:space="preserve"> каждого пациента.</w:t>
                      </w:r>
                    </w:p>
                    <w:p w:rsidR="00344BFC" w:rsidRPr="00344BFC" w:rsidRDefault="00344BFC" w:rsidP="00EB2D1C">
                      <w:pPr>
                        <w:spacing w:before="240"/>
                        <w:ind w:right="3948"/>
                        <w:rPr>
                          <w:rFonts w:asciiTheme="majorHAnsi" w:hAnsiTheme="majorHAnsi" w:cstheme="majorHAnsi"/>
                          <w:color w:val="76A1B4"/>
                          <w:sz w:val="28"/>
                        </w:rPr>
                      </w:pPr>
                      <w:r>
                        <w:rPr>
                          <w:rFonts w:asciiTheme="majorHAnsi" w:hAnsiTheme="majorHAnsi" w:cstheme="majorHAnsi"/>
                          <w:color w:val="76A1B4"/>
                          <w:sz w:val="28"/>
                          <w:lang w:val="en-US"/>
                        </w:rPr>
                        <w:t>PTK</w:t>
                      </w:r>
                    </w:p>
                    <w:p w:rsidR="00344BFC" w:rsidRPr="00344BFC" w:rsidRDefault="00344BFC" w:rsidP="00EB2D1C">
                      <w:pPr>
                        <w:ind w:right="3948"/>
                      </w:pPr>
                      <w:r>
                        <w:t xml:space="preserve">В данной системе также доступна процедура </w:t>
                      </w:r>
                      <w:r>
                        <w:rPr>
                          <w:lang w:val="en-US"/>
                        </w:rPr>
                        <w:t>PTK</w:t>
                      </w:r>
                      <w:r>
                        <w:t>.</w:t>
                      </w:r>
                    </w:p>
                  </w:txbxContent>
                </v:textbox>
              </v:rect>
            </w:pict>
          </mc:Fallback>
        </mc:AlternateContent>
      </w:r>
      <w:r w:rsidR="00063119">
        <w:rPr>
          <w:noProof/>
          <w:lang w:eastAsia="ru-RU"/>
        </w:rPr>
        <w:drawing>
          <wp:inline distT="0" distB="0" distL="0" distR="0" wp14:anchorId="610E69F4" wp14:editId="05ABF96C">
            <wp:extent cx="15114286" cy="106761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14286" cy="10676190"/>
                    </a:xfrm>
                    <a:prstGeom prst="rect">
                      <a:avLst/>
                    </a:prstGeom>
                  </pic:spPr>
                </pic:pic>
              </a:graphicData>
            </a:graphic>
          </wp:inline>
        </w:drawing>
      </w:r>
    </w:p>
    <w:p w:rsidR="00063119" w:rsidRDefault="004E2AEB">
      <w:r>
        <w:rPr>
          <w:noProof/>
          <w:lang w:eastAsia="ru-RU"/>
        </w:rPr>
        <w:lastRenderedPageBreak/>
        <mc:AlternateContent>
          <mc:Choice Requires="wps">
            <w:drawing>
              <wp:anchor distT="0" distB="0" distL="114300" distR="114300" simplePos="0" relativeHeight="251705344" behindDoc="0" locked="0" layoutInCell="1" allowOverlap="1">
                <wp:simplePos x="0" y="0"/>
                <wp:positionH relativeFrom="column">
                  <wp:posOffset>361949</wp:posOffset>
                </wp:positionH>
                <wp:positionV relativeFrom="paragraph">
                  <wp:posOffset>7696200</wp:posOffset>
                </wp:positionV>
                <wp:extent cx="3476625" cy="619125"/>
                <wp:effectExtent l="0" t="0" r="9525" b="8255"/>
                <wp:wrapNone/>
                <wp:docPr id="40" name="Прямоугольник 40"/>
                <wp:cNvGraphicFramePr/>
                <a:graphic xmlns:a="http://schemas.openxmlformats.org/drawingml/2006/main">
                  <a:graphicData uri="http://schemas.microsoft.com/office/word/2010/wordprocessingShape">
                    <wps:wsp>
                      <wps:cNvSpPr/>
                      <wps:spPr>
                        <a:xfrm>
                          <a:off x="0" y="0"/>
                          <a:ext cx="3476625"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2AEB" w:rsidRPr="00BF2E9A" w:rsidRDefault="004E2AEB" w:rsidP="004E2AEB">
                            <w:pPr>
                              <w:spacing w:before="120"/>
                              <w:rPr>
                                <w:color w:val="808080" w:themeColor="background1" w:themeShade="80"/>
                                <w:sz w:val="12"/>
                              </w:rPr>
                            </w:pPr>
                            <w:r w:rsidRPr="00BF2E9A">
                              <w:rPr>
                                <w:color w:val="808080" w:themeColor="background1" w:themeShade="80"/>
                                <w:sz w:val="12"/>
                              </w:rPr>
                              <w:t xml:space="preserve">Дизайн и технические характеристики могут изменяться без предварительного уведомления в результате постоянных технических </w:t>
                            </w:r>
                            <w:r w:rsidRPr="00BF2E9A">
                              <w:rPr>
                                <w:color w:val="808080" w:themeColor="background1" w:themeShade="80"/>
                                <w:sz w:val="12"/>
                              </w:rPr>
                              <w:t>разработок.</w:t>
                            </w:r>
                            <w:r>
                              <w:rPr>
                                <w:color w:val="808080" w:themeColor="background1" w:themeShade="80"/>
                                <w:sz w:val="12"/>
                              </w:rPr>
                              <w:t xml:space="preserve"> Новый э</w:t>
                            </w:r>
                            <w:r w:rsidRPr="00BF2E9A">
                              <w:rPr>
                                <w:color w:val="808080" w:themeColor="background1" w:themeShade="80"/>
                                <w:sz w:val="12"/>
                              </w:rPr>
                              <w:t xml:space="preserve">ксимерный лазер </w:t>
                            </w:r>
                            <w:r w:rsidRPr="00BF2E9A">
                              <w:rPr>
                                <w:color w:val="808080" w:themeColor="background1" w:themeShade="80"/>
                                <w:sz w:val="12"/>
                                <w:lang w:val="en-US"/>
                              </w:rPr>
                              <w:t>TECHNOLAS</w:t>
                            </w:r>
                            <w:r w:rsidRPr="00BF2E9A">
                              <w:rPr>
                                <w:color w:val="808080" w:themeColor="background1" w:themeShade="80"/>
                                <w:sz w:val="12"/>
                              </w:rPr>
                              <w:t xml:space="preserve">® </w:t>
                            </w:r>
                            <w:r w:rsidRPr="00BF2E9A">
                              <w:rPr>
                                <w:color w:val="808080" w:themeColor="background1" w:themeShade="80"/>
                                <w:sz w:val="12"/>
                                <w:lang w:val="en-US"/>
                              </w:rPr>
                              <w:t>TENEO</w:t>
                            </w:r>
                            <w:r w:rsidRPr="00BF2E9A">
                              <w:rPr>
                                <w:color w:val="808080" w:themeColor="background1" w:themeShade="80"/>
                                <w:sz w:val="12"/>
                              </w:rPr>
                              <w:t>™ 317 соответствует основным требованиям директив ЕС. Показания и разрешения могут отличаться в зависимости от страны.</w:t>
                            </w:r>
                            <w:r>
                              <w:rPr>
                                <w:color w:val="808080" w:themeColor="background1" w:themeShade="80"/>
                                <w:sz w:val="12"/>
                              </w:rPr>
                              <w:t xml:space="preserve"> </w:t>
                            </w:r>
                            <w:r w:rsidRPr="00BF2E9A">
                              <w:rPr>
                                <w:color w:val="808080" w:themeColor="background1" w:themeShade="80"/>
                                <w:sz w:val="12"/>
                              </w:rPr>
                              <w:t>Пожалуйста, свяжитесь с вашим региональным представителем относительно доступности на конкретном рынке.</w:t>
                            </w:r>
                            <w:r>
                              <w:rPr>
                                <w:color w:val="808080" w:themeColor="background1" w:themeShade="80"/>
                                <w:sz w:val="12"/>
                              </w:rPr>
                              <w:t xml:space="preserve"> Новое устройство </w:t>
                            </w:r>
                            <w:r>
                              <w:rPr>
                                <w:color w:val="808080" w:themeColor="background1" w:themeShade="80"/>
                                <w:sz w:val="12"/>
                                <w:lang w:val="en-US"/>
                              </w:rPr>
                              <w:t>ZDW</w:t>
                            </w:r>
                            <w:r w:rsidRPr="004E2AEB">
                              <w:rPr>
                                <w:color w:val="808080" w:themeColor="background1" w:themeShade="80"/>
                                <w:sz w:val="12"/>
                                <w:vertAlign w:val="superscript"/>
                              </w:rPr>
                              <w:t>3</w:t>
                            </w:r>
                            <w:r w:rsidRPr="004E2AEB">
                              <w:rPr>
                                <w:color w:val="808080" w:themeColor="background1" w:themeShade="80"/>
                                <w:sz w:val="12"/>
                              </w:rPr>
                              <w:t xml:space="preserve"> </w:t>
                            </w:r>
                            <w:r>
                              <w:rPr>
                                <w:color w:val="808080" w:themeColor="background1" w:themeShade="80"/>
                                <w:sz w:val="12"/>
                              </w:rPr>
                              <w:t xml:space="preserve">на данный момент не имеет маркировки соответствия основным требованиям директив ЕС. </w:t>
                            </w:r>
                            <w:r w:rsidRPr="004E2AEB">
                              <w:rPr>
                                <w:color w:val="808080" w:themeColor="background1" w:themeShade="80"/>
                                <w:sz w:val="12"/>
                                <w:lang w:val="en-US"/>
                              </w:rPr>
                              <w:t>TECHNOLAS</w:t>
                            </w:r>
                            <w:r w:rsidRPr="004E2AEB">
                              <w:rPr>
                                <w:color w:val="808080" w:themeColor="background1" w:themeShade="80"/>
                                <w:sz w:val="12"/>
                              </w:rPr>
                              <w:t xml:space="preserve">, </w:t>
                            </w:r>
                            <w:r w:rsidRPr="004E2AEB">
                              <w:rPr>
                                <w:color w:val="808080" w:themeColor="background1" w:themeShade="80"/>
                                <w:sz w:val="12"/>
                                <w:lang w:val="en-US"/>
                              </w:rPr>
                              <w:t>TENEO</w:t>
                            </w:r>
                            <w:r w:rsidRPr="004E2AEB">
                              <w:rPr>
                                <w:color w:val="808080" w:themeColor="background1" w:themeShade="80"/>
                                <w:sz w:val="12"/>
                              </w:rPr>
                              <w:t xml:space="preserve">, </w:t>
                            </w:r>
                            <w:r w:rsidRPr="004E2AEB">
                              <w:rPr>
                                <w:color w:val="808080" w:themeColor="background1" w:themeShade="80"/>
                                <w:sz w:val="12"/>
                                <w:lang w:val="en-US"/>
                              </w:rPr>
                              <w:t>VICTUS</w:t>
                            </w:r>
                            <w:r w:rsidRPr="004E2AEB">
                              <w:rPr>
                                <w:color w:val="808080" w:themeColor="background1" w:themeShade="80"/>
                                <w:sz w:val="12"/>
                              </w:rPr>
                              <w:t xml:space="preserve"> </w:t>
                            </w:r>
                            <w:r>
                              <w:rPr>
                                <w:color w:val="808080" w:themeColor="background1" w:themeShade="80"/>
                                <w:sz w:val="12"/>
                              </w:rPr>
                              <w:t xml:space="preserve">и </w:t>
                            </w:r>
                            <w:r w:rsidRPr="004E2AEB">
                              <w:rPr>
                                <w:color w:val="808080" w:themeColor="background1" w:themeShade="80"/>
                                <w:sz w:val="12"/>
                              </w:rPr>
                              <w:t>SUPRACOR</w:t>
                            </w:r>
                            <w:r>
                              <w:rPr>
                                <w:color w:val="808080" w:themeColor="background1" w:themeShade="80"/>
                                <w:sz w:val="12"/>
                              </w:rPr>
                              <w:t xml:space="preserve"> </w:t>
                            </w:r>
                            <w:r w:rsidRPr="00BF2E9A">
                              <w:rPr>
                                <w:color w:val="808080" w:themeColor="background1" w:themeShade="80"/>
                                <w:sz w:val="12"/>
                              </w:rPr>
                              <w:t xml:space="preserve">являются торговыми марками компании </w:t>
                            </w:r>
                            <w:proofErr w:type="spellStart"/>
                            <w:r w:rsidRPr="00BF2E9A">
                              <w:rPr>
                                <w:color w:val="808080" w:themeColor="background1" w:themeShade="80"/>
                                <w:sz w:val="12"/>
                              </w:rPr>
                              <w:t>Bausch</w:t>
                            </w:r>
                            <w:proofErr w:type="spellEnd"/>
                            <w:r w:rsidRPr="00BF2E9A">
                              <w:rPr>
                                <w:color w:val="808080" w:themeColor="background1" w:themeShade="80"/>
                                <w:sz w:val="12"/>
                              </w:rPr>
                              <w:t xml:space="preserve"> &amp; </w:t>
                            </w:r>
                            <w:proofErr w:type="spellStart"/>
                            <w:r w:rsidRPr="00BF2E9A">
                              <w:rPr>
                                <w:color w:val="808080" w:themeColor="background1" w:themeShade="80"/>
                                <w:sz w:val="12"/>
                              </w:rPr>
                              <w:t>Lomb</w:t>
                            </w:r>
                            <w:proofErr w:type="spellEnd"/>
                            <w:r w:rsidRPr="00BF2E9A">
                              <w:rPr>
                                <w:color w:val="808080" w:themeColor="background1" w:themeShade="80"/>
                                <w:sz w:val="12"/>
                              </w:rPr>
                              <w:t xml:space="preserve"> </w:t>
                            </w:r>
                            <w:proofErr w:type="spellStart"/>
                            <w:r w:rsidRPr="00BF2E9A">
                              <w:rPr>
                                <w:color w:val="808080" w:themeColor="background1" w:themeShade="80"/>
                                <w:sz w:val="12"/>
                              </w:rPr>
                              <w:t>Incorporated</w:t>
                            </w:r>
                            <w:proofErr w:type="spellEnd"/>
                            <w:r w:rsidRPr="00BF2E9A">
                              <w:rPr>
                                <w:color w:val="808080" w:themeColor="background1" w:themeShade="80"/>
                                <w:sz w:val="12"/>
                              </w:rPr>
                              <w:t xml:space="preserve"> или ее аффилированных компаний. Исх. Номер </w:t>
                            </w:r>
                            <w:r w:rsidRPr="00BF2E9A">
                              <w:rPr>
                                <w:color w:val="808080" w:themeColor="background1" w:themeShade="80"/>
                                <w:sz w:val="12"/>
                                <w:lang w:val="en-US"/>
                              </w:rPr>
                              <w:t>BL</w:t>
                            </w:r>
                            <w:r w:rsidRPr="004E2AEB">
                              <w:rPr>
                                <w:color w:val="808080" w:themeColor="background1" w:themeShade="80"/>
                                <w:sz w:val="12"/>
                              </w:rPr>
                              <w:t xml:space="preserve"> </w:t>
                            </w:r>
                            <w:r>
                              <w:rPr>
                                <w:color w:val="808080" w:themeColor="background1" w:themeShade="80"/>
                                <w:sz w:val="12"/>
                              </w:rPr>
                              <w:t>065</w:t>
                            </w:r>
                            <w:r w:rsidRPr="004E2AEB">
                              <w:rPr>
                                <w:color w:val="808080" w:themeColor="background1" w:themeShade="80"/>
                                <w:sz w:val="12"/>
                              </w:rPr>
                              <w:t>-0</w:t>
                            </w:r>
                            <w:r>
                              <w:rPr>
                                <w:color w:val="808080" w:themeColor="background1" w:themeShade="80"/>
                                <w:sz w:val="12"/>
                              </w:rPr>
                              <w:t>9</w:t>
                            </w:r>
                            <w:r w:rsidRPr="004E2AEB">
                              <w:rPr>
                                <w:color w:val="808080" w:themeColor="background1" w:themeShade="80"/>
                                <w:sz w:val="12"/>
                              </w:rPr>
                              <w:t>/1</w:t>
                            </w:r>
                            <w:r>
                              <w:rPr>
                                <w:color w:val="808080" w:themeColor="background1" w:themeShade="80"/>
                                <w:sz w:val="12"/>
                              </w:rPr>
                              <w:t>3</w:t>
                            </w:r>
                          </w:p>
                          <w:p w:rsidR="004E2AEB" w:rsidRDefault="004E2AEB" w:rsidP="004E2AEB">
                            <w:pPr>
                              <w:rPr>
                                <w:color w:val="808080" w:themeColor="background1" w:themeShade="80"/>
                                <w:sz w:val="12"/>
                              </w:rPr>
                            </w:pPr>
                            <w:r w:rsidRPr="004E2AEB">
                              <w:rPr>
                                <w:color w:val="808080" w:themeColor="background1" w:themeShade="80"/>
                                <w:sz w:val="12"/>
                              </w:rPr>
                              <w:t xml:space="preserve">© </w:t>
                            </w:r>
                            <w:r>
                              <w:rPr>
                                <w:color w:val="808080" w:themeColor="background1" w:themeShade="80"/>
                                <w:sz w:val="12"/>
                              </w:rPr>
                              <w:t>2013</w:t>
                            </w:r>
                            <w:r w:rsidRPr="004E2AEB">
                              <w:rPr>
                                <w:color w:val="808080" w:themeColor="background1" w:themeShade="80"/>
                                <w:sz w:val="12"/>
                              </w:rPr>
                              <w:t xml:space="preserve"> </w:t>
                            </w:r>
                            <w:r w:rsidRPr="004E2AEB">
                              <w:rPr>
                                <w:color w:val="808080" w:themeColor="background1" w:themeShade="80"/>
                                <w:sz w:val="12"/>
                                <w:lang w:val="en-US"/>
                              </w:rPr>
                              <w:t>TECHNOLAS Perfect Vision GmbH</w:t>
                            </w:r>
                            <w:r w:rsidRPr="004E2AEB">
                              <w:rPr>
                                <w:color w:val="808080" w:themeColor="background1" w:themeShade="80"/>
                                <w:sz w:val="12"/>
                              </w:rPr>
                              <w:t xml:space="preserve">. </w:t>
                            </w:r>
                            <w:r w:rsidRPr="00BF2E9A">
                              <w:rPr>
                                <w:color w:val="808080" w:themeColor="background1" w:themeShade="80"/>
                                <w:sz w:val="12"/>
                              </w:rPr>
                              <w:t>Все</w:t>
                            </w:r>
                            <w:r w:rsidRPr="004E2AEB">
                              <w:rPr>
                                <w:color w:val="808080" w:themeColor="background1" w:themeShade="80"/>
                                <w:sz w:val="12"/>
                              </w:rPr>
                              <w:t xml:space="preserve"> </w:t>
                            </w:r>
                            <w:r w:rsidRPr="00BF2E9A">
                              <w:rPr>
                                <w:color w:val="808080" w:themeColor="background1" w:themeShade="80"/>
                                <w:sz w:val="12"/>
                              </w:rPr>
                              <w:t>права</w:t>
                            </w:r>
                            <w:r w:rsidRPr="004E2AEB">
                              <w:rPr>
                                <w:color w:val="808080" w:themeColor="background1" w:themeShade="80"/>
                                <w:sz w:val="12"/>
                              </w:rPr>
                              <w:t xml:space="preserve"> </w:t>
                            </w:r>
                            <w:r w:rsidRPr="00BF2E9A">
                              <w:rPr>
                                <w:color w:val="808080" w:themeColor="background1" w:themeShade="80"/>
                                <w:sz w:val="12"/>
                              </w:rPr>
                              <w:t>защищены</w:t>
                            </w:r>
                            <w:r w:rsidRPr="004E2AEB">
                              <w:rPr>
                                <w:color w:val="808080" w:themeColor="background1" w:themeShade="80"/>
                                <w:sz w:val="12"/>
                              </w:rPr>
                              <w:t>.</w:t>
                            </w:r>
                          </w:p>
                          <w:p w:rsidR="004E2AEB" w:rsidRDefault="004E2AEB" w:rsidP="004E2AEB">
                            <w:pPr>
                              <w:rPr>
                                <w:color w:val="808080" w:themeColor="background1" w:themeShade="80"/>
                                <w:sz w:val="12"/>
                              </w:rPr>
                            </w:pPr>
                          </w:p>
                          <w:p w:rsidR="004E2AEB" w:rsidRDefault="004E2AEB" w:rsidP="004E2AEB"/>
                          <w:p w:rsidR="004E2AEB" w:rsidRDefault="004E2AEB" w:rsidP="004E2AEB">
                            <w:pPr>
                              <w:spacing w:line="240" w:lineRule="auto"/>
                              <w:rPr>
                                <w:color w:val="595959" w:themeColor="text1" w:themeTint="A6"/>
                                <w:szCs w:val="20"/>
                                <w:lang w:val="en-US"/>
                              </w:rPr>
                            </w:pPr>
                            <w:r w:rsidRPr="004E2AEB">
                              <w:rPr>
                                <w:color w:val="595959" w:themeColor="text1" w:themeTint="A6"/>
                                <w:szCs w:val="20"/>
                                <w:lang w:val="en-US"/>
                              </w:rPr>
                              <w:t xml:space="preserve">TECHNOLAS Perfect Vision </w:t>
                            </w:r>
                            <w:r>
                              <w:rPr>
                                <w:color w:val="595959" w:themeColor="text1" w:themeTint="A6"/>
                                <w:szCs w:val="20"/>
                                <w:lang w:val="en-US"/>
                              </w:rPr>
                              <w:t xml:space="preserve">GmbH – A Bausch + Lomb </w:t>
                            </w:r>
                            <w:proofErr w:type="spellStart"/>
                            <w:r>
                              <w:rPr>
                                <w:color w:val="595959" w:themeColor="text1" w:themeTint="A6"/>
                                <w:szCs w:val="20"/>
                                <w:lang w:val="en-US"/>
                              </w:rPr>
                              <w:t>Company</w:t>
                            </w:r>
                          </w:p>
                          <w:p w:rsidR="004E2AEB" w:rsidRPr="004E2AEB" w:rsidRDefault="004E2AEB" w:rsidP="004E2AEB">
                            <w:pPr>
                              <w:spacing w:line="240" w:lineRule="auto"/>
                              <w:rPr>
                                <w:color w:val="595959" w:themeColor="text1" w:themeTint="A6"/>
                                <w:szCs w:val="20"/>
                                <w:lang w:val="en-US"/>
                              </w:rPr>
                            </w:pPr>
                            <w:r w:rsidRPr="004E2AEB">
                              <w:rPr>
                                <w:color w:val="595959" w:themeColor="text1" w:themeTint="A6"/>
                                <w:szCs w:val="20"/>
                                <w:lang w:val="en-US"/>
                              </w:rPr>
                              <w:t>Messerschmittstr</w:t>
                            </w:r>
                            <w:proofErr w:type="spellEnd"/>
                            <w:r w:rsidRPr="004E2AEB">
                              <w:rPr>
                                <w:color w:val="595959" w:themeColor="text1" w:themeTint="A6"/>
                                <w:szCs w:val="20"/>
                                <w:lang w:val="en-US"/>
                              </w:rPr>
                              <w:t xml:space="preserve">. </w:t>
                            </w:r>
                            <w:proofErr w:type="gramStart"/>
                            <w:r w:rsidRPr="004E2AEB">
                              <w:rPr>
                                <w:color w:val="595959" w:themeColor="text1" w:themeTint="A6"/>
                                <w:szCs w:val="20"/>
                                <w:lang w:val="en-US"/>
                              </w:rPr>
                              <w:t>1+</w:t>
                            </w:r>
                            <w:proofErr w:type="gramEnd"/>
                            <w:r w:rsidRPr="004E2AEB">
                              <w:rPr>
                                <w:color w:val="595959" w:themeColor="text1" w:themeTint="A6"/>
                                <w:szCs w:val="20"/>
                                <w:lang w:val="en-US"/>
                              </w:rPr>
                              <w:t xml:space="preserve">3, </w:t>
                            </w:r>
                            <w:r w:rsidRPr="004E2AEB">
                              <w:rPr>
                                <w:color w:val="595959" w:themeColor="text1" w:themeTint="A6"/>
                                <w:szCs w:val="20"/>
                              </w:rPr>
                              <w:t>Мюнхен</w:t>
                            </w:r>
                            <w:r w:rsidRPr="004E2AEB">
                              <w:rPr>
                                <w:color w:val="595959" w:themeColor="text1" w:themeTint="A6"/>
                                <w:szCs w:val="20"/>
                                <w:lang w:val="en-US"/>
                              </w:rPr>
                              <w:t xml:space="preserve">, </w:t>
                            </w:r>
                            <w:r w:rsidRPr="004E2AEB">
                              <w:rPr>
                                <w:color w:val="595959" w:themeColor="text1" w:themeTint="A6"/>
                                <w:szCs w:val="20"/>
                              </w:rPr>
                              <w:t>Германия</w:t>
                            </w:r>
                          </w:p>
                          <w:p w:rsidR="004E2AEB" w:rsidRPr="004E2AEB" w:rsidRDefault="004E2AEB" w:rsidP="004E2AEB">
                            <w:pPr>
                              <w:spacing w:line="240" w:lineRule="auto"/>
                              <w:rPr>
                                <w:b/>
                                <w:color w:val="595959" w:themeColor="text1" w:themeTint="A6"/>
                                <w:szCs w:val="20"/>
                                <w:lang w:val="en-US"/>
                              </w:rPr>
                            </w:pPr>
                            <w:hyperlink r:id="rId11" w:history="1">
                              <w:r w:rsidRPr="004E2AEB">
                                <w:rPr>
                                  <w:rStyle w:val="a4"/>
                                  <w:b/>
                                  <w:color w:val="595959" w:themeColor="text1" w:themeTint="A6"/>
                                  <w:szCs w:val="20"/>
                                  <w:lang w:val="en-US"/>
                                </w:rPr>
                                <w:t>www.technolaspv.com</w:t>
                              </w:r>
                            </w:hyperlink>
                            <w:r w:rsidRPr="004E2AEB">
                              <w:rPr>
                                <w:b/>
                                <w:color w:val="595959" w:themeColor="text1" w:themeTint="A6"/>
                                <w:szCs w:val="20"/>
                                <w:lang w:val="en-US"/>
                              </w:rPr>
                              <w:t xml:space="preserve">  </w:t>
                            </w:r>
                            <w:r w:rsidRPr="00D429EC">
                              <w:rPr>
                                <w:b/>
                                <w:color w:val="595959" w:themeColor="text1" w:themeTint="A6"/>
                                <w:szCs w:val="20"/>
                                <w:lang w:val="en-US"/>
                              </w:rPr>
                              <w:t>--</w:t>
                            </w:r>
                            <w:r w:rsidRPr="004E2AEB">
                              <w:rPr>
                                <w:b/>
                                <w:color w:val="595959" w:themeColor="text1" w:themeTint="A6"/>
                                <w:szCs w:val="20"/>
                                <w:lang w:val="en-US"/>
                              </w:rPr>
                              <w:t xml:space="preserve">   </w:t>
                            </w:r>
                            <w:hyperlink r:id="rId12" w:history="1">
                              <w:r w:rsidRPr="004E2AEB">
                                <w:rPr>
                                  <w:rStyle w:val="a4"/>
                                  <w:b/>
                                  <w:color w:val="595959" w:themeColor="text1" w:themeTint="A6"/>
                                  <w:szCs w:val="20"/>
                                  <w:lang w:val="en-US"/>
                                </w:rPr>
                                <w:t>www.bausch.com</w:t>
                              </w:r>
                            </w:hyperlink>
                            <w:r w:rsidRPr="004E2AEB">
                              <w:rPr>
                                <w:b/>
                                <w:color w:val="595959" w:themeColor="text1" w:themeTint="A6"/>
                                <w:szCs w:val="20"/>
                                <w:lang w:val="en-US"/>
                              </w:rPr>
                              <w:t xml:space="preserve"> </w:t>
                            </w:r>
                          </w:p>
                          <w:p w:rsidR="004E2AEB" w:rsidRPr="004E2AEB" w:rsidRDefault="004E2AEB" w:rsidP="004E2AEB">
                            <w:pPr>
                              <w:rPr>
                                <w:color w:val="7F7F7F" w:themeColor="text1" w:themeTint="80"/>
                                <w:lang w:val="en-US"/>
                              </w:rPr>
                            </w:pPr>
                          </w:p>
                          <w:p w:rsidR="004E2AEB" w:rsidRPr="004E2AEB" w:rsidRDefault="004E2AEB" w:rsidP="004E2AEB">
                            <w:pPr>
                              <w:jc w:val="cente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Прямоугольник 40" o:spid="_x0000_s1053" style="position:absolute;margin-left:28.5pt;margin-top:606pt;width:273.75pt;height:48.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" filled="f" stroked="f" strokeweight="1pt">
                <v:textbox style="mso-fit-shape-to-text:t" inset="0,0,0,0">
                  <w:txbxContent>
                    <w:p w:rsidR="004E2AEB" w:rsidRPr="00BF2E9A" w:rsidRDefault="004E2AEB" w:rsidP="004E2AEB">
                      <w:pPr>
                        <w:spacing w:before="120"/>
                        <w:rPr>
                          <w:color w:val="808080" w:themeColor="background1" w:themeShade="80"/>
                          <w:sz w:val="12"/>
                        </w:rPr>
                      </w:pPr>
                      <w:r w:rsidRPr="00BF2E9A">
                        <w:rPr>
                          <w:color w:val="808080" w:themeColor="background1" w:themeShade="80"/>
                          <w:sz w:val="12"/>
                        </w:rPr>
                        <w:t xml:space="preserve">Дизайн и технические характеристики могут изменяться без предварительного уведомления в результате постоянных технических </w:t>
                      </w:r>
                      <w:r w:rsidRPr="00BF2E9A">
                        <w:rPr>
                          <w:color w:val="808080" w:themeColor="background1" w:themeShade="80"/>
                          <w:sz w:val="12"/>
                        </w:rPr>
                        <w:t>разработок.</w:t>
                      </w:r>
                      <w:r>
                        <w:rPr>
                          <w:color w:val="808080" w:themeColor="background1" w:themeShade="80"/>
                          <w:sz w:val="12"/>
                        </w:rPr>
                        <w:t xml:space="preserve"> Новый э</w:t>
                      </w:r>
                      <w:r w:rsidRPr="00BF2E9A">
                        <w:rPr>
                          <w:color w:val="808080" w:themeColor="background1" w:themeShade="80"/>
                          <w:sz w:val="12"/>
                        </w:rPr>
                        <w:t xml:space="preserve">ксимерный лазер </w:t>
                      </w:r>
                      <w:r w:rsidRPr="00BF2E9A">
                        <w:rPr>
                          <w:color w:val="808080" w:themeColor="background1" w:themeShade="80"/>
                          <w:sz w:val="12"/>
                          <w:lang w:val="en-US"/>
                        </w:rPr>
                        <w:t>TECHNOLAS</w:t>
                      </w:r>
                      <w:r w:rsidRPr="00BF2E9A">
                        <w:rPr>
                          <w:color w:val="808080" w:themeColor="background1" w:themeShade="80"/>
                          <w:sz w:val="12"/>
                        </w:rPr>
                        <w:t xml:space="preserve">® </w:t>
                      </w:r>
                      <w:r w:rsidRPr="00BF2E9A">
                        <w:rPr>
                          <w:color w:val="808080" w:themeColor="background1" w:themeShade="80"/>
                          <w:sz w:val="12"/>
                          <w:lang w:val="en-US"/>
                        </w:rPr>
                        <w:t>TENEO</w:t>
                      </w:r>
                      <w:r w:rsidRPr="00BF2E9A">
                        <w:rPr>
                          <w:color w:val="808080" w:themeColor="background1" w:themeShade="80"/>
                          <w:sz w:val="12"/>
                        </w:rPr>
                        <w:t>™ 317 соответствует основным требованиям директив ЕС. Показания и разрешения могут отличаться в зависимости от страны.</w:t>
                      </w:r>
                      <w:r>
                        <w:rPr>
                          <w:color w:val="808080" w:themeColor="background1" w:themeShade="80"/>
                          <w:sz w:val="12"/>
                        </w:rPr>
                        <w:t xml:space="preserve"> </w:t>
                      </w:r>
                      <w:r w:rsidRPr="00BF2E9A">
                        <w:rPr>
                          <w:color w:val="808080" w:themeColor="background1" w:themeShade="80"/>
                          <w:sz w:val="12"/>
                        </w:rPr>
                        <w:t>Пожалуйста, свяжитесь с вашим региональным представителем относительно доступности на конкретном рынке.</w:t>
                      </w:r>
                      <w:r>
                        <w:rPr>
                          <w:color w:val="808080" w:themeColor="background1" w:themeShade="80"/>
                          <w:sz w:val="12"/>
                        </w:rPr>
                        <w:t xml:space="preserve"> Новое устройство </w:t>
                      </w:r>
                      <w:r>
                        <w:rPr>
                          <w:color w:val="808080" w:themeColor="background1" w:themeShade="80"/>
                          <w:sz w:val="12"/>
                          <w:lang w:val="en-US"/>
                        </w:rPr>
                        <w:t>ZDW</w:t>
                      </w:r>
                      <w:r w:rsidRPr="004E2AEB">
                        <w:rPr>
                          <w:color w:val="808080" w:themeColor="background1" w:themeShade="80"/>
                          <w:sz w:val="12"/>
                          <w:vertAlign w:val="superscript"/>
                        </w:rPr>
                        <w:t>3</w:t>
                      </w:r>
                      <w:r w:rsidRPr="004E2AEB">
                        <w:rPr>
                          <w:color w:val="808080" w:themeColor="background1" w:themeShade="80"/>
                          <w:sz w:val="12"/>
                        </w:rPr>
                        <w:t xml:space="preserve"> </w:t>
                      </w:r>
                      <w:r>
                        <w:rPr>
                          <w:color w:val="808080" w:themeColor="background1" w:themeShade="80"/>
                          <w:sz w:val="12"/>
                        </w:rPr>
                        <w:t xml:space="preserve">на данный момент не имеет маркировки соответствия основным требованиям директив ЕС. </w:t>
                      </w:r>
                      <w:r w:rsidRPr="004E2AEB">
                        <w:rPr>
                          <w:color w:val="808080" w:themeColor="background1" w:themeShade="80"/>
                          <w:sz w:val="12"/>
                          <w:lang w:val="en-US"/>
                        </w:rPr>
                        <w:t>TECHNOLAS</w:t>
                      </w:r>
                      <w:r w:rsidRPr="004E2AEB">
                        <w:rPr>
                          <w:color w:val="808080" w:themeColor="background1" w:themeShade="80"/>
                          <w:sz w:val="12"/>
                        </w:rPr>
                        <w:t xml:space="preserve">, </w:t>
                      </w:r>
                      <w:r w:rsidRPr="004E2AEB">
                        <w:rPr>
                          <w:color w:val="808080" w:themeColor="background1" w:themeShade="80"/>
                          <w:sz w:val="12"/>
                          <w:lang w:val="en-US"/>
                        </w:rPr>
                        <w:t>TENEO</w:t>
                      </w:r>
                      <w:r w:rsidRPr="004E2AEB">
                        <w:rPr>
                          <w:color w:val="808080" w:themeColor="background1" w:themeShade="80"/>
                          <w:sz w:val="12"/>
                        </w:rPr>
                        <w:t xml:space="preserve">, </w:t>
                      </w:r>
                      <w:r w:rsidRPr="004E2AEB">
                        <w:rPr>
                          <w:color w:val="808080" w:themeColor="background1" w:themeShade="80"/>
                          <w:sz w:val="12"/>
                          <w:lang w:val="en-US"/>
                        </w:rPr>
                        <w:t>VICTUS</w:t>
                      </w:r>
                      <w:r w:rsidRPr="004E2AEB">
                        <w:rPr>
                          <w:color w:val="808080" w:themeColor="background1" w:themeShade="80"/>
                          <w:sz w:val="12"/>
                        </w:rPr>
                        <w:t xml:space="preserve"> </w:t>
                      </w:r>
                      <w:r>
                        <w:rPr>
                          <w:color w:val="808080" w:themeColor="background1" w:themeShade="80"/>
                          <w:sz w:val="12"/>
                        </w:rPr>
                        <w:t xml:space="preserve">и </w:t>
                      </w:r>
                      <w:r w:rsidRPr="004E2AEB">
                        <w:rPr>
                          <w:color w:val="808080" w:themeColor="background1" w:themeShade="80"/>
                          <w:sz w:val="12"/>
                        </w:rPr>
                        <w:t>SUPRACOR</w:t>
                      </w:r>
                      <w:r>
                        <w:rPr>
                          <w:color w:val="808080" w:themeColor="background1" w:themeShade="80"/>
                          <w:sz w:val="12"/>
                        </w:rPr>
                        <w:t xml:space="preserve"> </w:t>
                      </w:r>
                      <w:r w:rsidRPr="00BF2E9A">
                        <w:rPr>
                          <w:color w:val="808080" w:themeColor="background1" w:themeShade="80"/>
                          <w:sz w:val="12"/>
                        </w:rPr>
                        <w:t xml:space="preserve">являются торговыми марками компании </w:t>
                      </w:r>
                      <w:proofErr w:type="spellStart"/>
                      <w:r w:rsidRPr="00BF2E9A">
                        <w:rPr>
                          <w:color w:val="808080" w:themeColor="background1" w:themeShade="80"/>
                          <w:sz w:val="12"/>
                        </w:rPr>
                        <w:t>Bausch</w:t>
                      </w:r>
                      <w:proofErr w:type="spellEnd"/>
                      <w:r w:rsidRPr="00BF2E9A">
                        <w:rPr>
                          <w:color w:val="808080" w:themeColor="background1" w:themeShade="80"/>
                          <w:sz w:val="12"/>
                        </w:rPr>
                        <w:t xml:space="preserve"> &amp; </w:t>
                      </w:r>
                      <w:proofErr w:type="spellStart"/>
                      <w:r w:rsidRPr="00BF2E9A">
                        <w:rPr>
                          <w:color w:val="808080" w:themeColor="background1" w:themeShade="80"/>
                          <w:sz w:val="12"/>
                        </w:rPr>
                        <w:t>Lomb</w:t>
                      </w:r>
                      <w:proofErr w:type="spellEnd"/>
                      <w:r w:rsidRPr="00BF2E9A">
                        <w:rPr>
                          <w:color w:val="808080" w:themeColor="background1" w:themeShade="80"/>
                          <w:sz w:val="12"/>
                        </w:rPr>
                        <w:t xml:space="preserve"> </w:t>
                      </w:r>
                      <w:proofErr w:type="spellStart"/>
                      <w:r w:rsidRPr="00BF2E9A">
                        <w:rPr>
                          <w:color w:val="808080" w:themeColor="background1" w:themeShade="80"/>
                          <w:sz w:val="12"/>
                        </w:rPr>
                        <w:t>Incorporated</w:t>
                      </w:r>
                      <w:proofErr w:type="spellEnd"/>
                      <w:r w:rsidRPr="00BF2E9A">
                        <w:rPr>
                          <w:color w:val="808080" w:themeColor="background1" w:themeShade="80"/>
                          <w:sz w:val="12"/>
                        </w:rPr>
                        <w:t xml:space="preserve"> или ее аффилированных компаний. Исх. Номер </w:t>
                      </w:r>
                      <w:r w:rsidRPr="00BF2E9A">
                        <w:rPr>
                          <w:color w:val="808080" w:themeColor="background1" w:themeShade="80"/>
                          <w:sz w:val="12"/>
                          <w:lang w:val="en-US"/>
                        </w:rPr>
                        <w:t>BL</w:t>
                      </w:r>
                      <w:r w:rsidRPr="004E2AEB">
                        <w:rPr>
                          <w:color w:val="808080" w:themeColor="background1" w:themeShade="80"/>
                          <w:sz w:val="12"/>
                        </w:rPr>
                        <w:t xml:space="preserve"> </w:t>
                      </w:r>
                      <w:r>
                        <w:rPr>
                          <w:color w:val="808080" w:themeColor="background1" w:themeShade="80"/>
                          <w:sz w:val="12"/>
                        </w:rPr>
                        <w:t>065</w:t>
                      </w:r>
                      <w:r w:rsidRPr="004E2AEB">
                        <w:rPr>
                          <w:color w:val="808080" w:themeColor="background1" w:themeShade="80"/>
                          <w:sz w:val="12"/>
                        </w:rPr>
                        <w:t>-0</w:t>
                      </w:r>
                      <w:r>
                        <w:rPr>
                          <w:color w:val="808080" w:themeColor="background1" w:themeShade="80"/>
                          <w:sz w:val="12"/>
                        </w:rPr>
                        <w:t>9</w:t>
                      </w:r>
                      <w:r w:rsidRPr="004E2AEB">
                        <w:rPr>
                          <w:color w:val="808080" w:themeColor="background1" w:themeShade="80"/>
                          <w:sz w:val="12"/>
                        </w:rPr>
                        <w:t>/1</w:t>
                      </w:r>
                      <w:r>
                        <w:rPr>
                          <w:color w:val="808080" w:themeColor="background1" w:themeShade="80"/>
                          <w:sz w:val="12"/>
                        </w:rPr>
                        <w:t>3</w:t>
                      </w:r>
                    </w:p>
                    <w:p w:rsidR="004E2AEB" w:rsidRDefault="004E2AEB" w:rsidP="004E2AEB">
                      <w:pPr>
                        <w:rPr>
                          <w:color w:val="808080" w:themeColor="background1" w:themeShade="80"/>
                          <w:sz w:val="12"/>
                        </w:rPr>
                      </w:pPr>
                      <w:r w:rsidRPr="004E2AEB">
                        <w:rPr>
                          <w:color w:val="808080" w:themeColor="background1" w:themeShade="80"/>
                          <w:sz w:val="12"/>
                        </w:rPr>
                        <w:t xml:space="preserve">© </w:t>
                      </w:r>
                      <w:r>
                        <w:rPr>
                          <w:color w:val="808080" w:themeColor="background1" w:themeShade="80"/>
                          <w:sz w:val="12"/>
                        </w:rPr>
                        <w:t>2013</w:t>
                      </w:r>
                      <w:r w:rsidRPr="004E2AEB">
                        <w:rPr>
                          <w:color w:val="808080" w:themeColor="background1" w:themeShade="80"/>
                          <w:sz w:val="12"/>
                        </w:rPr>
                        <w:t xml:space="preserve"> </w:t>
                      </w:r>
                      <w:r w:rsidRPr="004E2AEB">
                        <w:rPr>
                          <w:color w:val="808080" w:themeColor="background1" w:themeShade="80"/>
                          <w:sz w:val="12"/>
                          <w:lang w:val="en-US"/>
                        </w:rPr>
                        <w:t>TECHNOLAS Perfect Vision GmbH</w:t>
                      </w:r>
                      <w:r w:rsidRPr="004E2AEB">
                        <w:rPr>
                          <w:color w:val="808080" w:themeColor="background1" w:themeShade="80"/>
                          <w:sz w:val="12"/>
                        </w:rPr>
                        <w:t xml:space="preserve">. </w:t>
                      </w:r>
                      <w:r w:rsidRPr="00BF2E9A">
                        <w:rPr>
                          <w:color w:val="808080" w:themeColor="background1" w:themeShade="80"/>
                          <w:sz w:val="12"/>
                        </w:rPr>
                        <w:t>Все</w:t>
                      </w:r>
                      <w:r w:rsidRPr="004E2AEB">
                        <w:rPr>
                          <w:color w:val="808080" w:themeColor="background1" w:themeShade="80"/>
                          <w:sz w:val="12"/>
                        </w:rPr>
                        <w:t xml:space="preserve"> </w:t>
                      </w:r>
                      <w:r w:rsidRPr="00BF2E9A">
                        <w:rPr>
                          <w:color w:val="808080" w:themeColor="background1" w:themeShade="80"/>
                          <w:sz w:val="12"/>
                        </w:rPr>
                        <w:t>права</w:t>
                      </w:r>
                      <w:r w:rsidRPr="004E2AEB">
                        <w:rPr>
                          <w:color w:val="808080" w:themeColor="background1" w:themeShade="80"/>
                          <w:sz w:val="12"/>
                        </w:rPr>
                        <w:t xml:space="preserve"> </w:t>
                      </w:r>
                      <w:r w:rsidRPr="00BF2E9A">
                        <w:rPr>
                          <w:color w:val="808080" w:themeColor="background1" w:themeShade="80"/>
                          <w:sz w:val="12"/>
                        </w:rPr>
                        <w:t>защищены</w:t>
                      </w:r>
                      <w:r w:rsidRPr="004E2AEB">
                        <w:rPr>
                          <w:color w:val="808080" w:themeColor="background1" w:themeShade="80"/>
                          <w:sz w:val="12"/>
                        </w:rPr>
                        <w:t>.</w:t>
                      </w:r>
                    </w:p>
                    <w:p w:rsidR="004E2AEB" w:rsidRDefault="004E2AEB" w:rsidP="004E2AEB">
                      <w:pPr>
                        <w:rPr>
                          <w:color w:val="808080" w:themeColor="background1" w:themeShade="80"/>
                          <w:sz w:val="12"/>
                        </w:rPr>
                      </w:pPr>
                    </w:p>
                    <w:p w:rsidR="004E2AEB" w:rsidRDefault="004E2AEB" w:rsidP="004E2AEB"/>
                    <w:p w:rsidR="004E2AEB" w:rsidRDefault="004E2AEB" w:rsidP="004E2AEB">
                      <w:pPr>
                        <w:spacing w:line="240" w:lineRule="auto"/>
                        <w:rPr>
                          <w:color w:val="595959" w:themeColor="text1" w:themeTint="A6"/>
                          <w:szCs w:val="20"/>
                          <w:lang w:val="en-US"/>
                        </w:rPr>
                      </w:pPr>
                      <w:r w:rsidRPr="004E2AEB">
                        <w:rPr>
                          <w:color w:val="595959" w:themeColor="text1" w:themeTint="A6"/>
                          <w:szCs w:val="20"/>
                          <w:lang w:val="en-US"/>
                        </w:rPr>
                        <w:t xml:space="preserve">TECHNOLAS Perfect Vision </w:t>
                      </w:r>
                      <w:r>
                        <w:rPr>
                          <w:color w:val="595959" w:themeColor="text1" w:themeTint="A6"/>
                          <w:szCs w:val="20"/>
                          <w:lang w:val="en-US"/>
                        </w:rPr>
                        <w:t xml:space="preserve">GmbH – A Bausch + Lomb </w:t>
                      </w:r>
                      <w:proofErr w:type="spellStart"/>
                      <w:r>
                        <w:rPr>
                          <w:color w:val="595959" w:themeColor="text1" w:themeTint="A6"/>
                          <w:szCs w:val="20"/>
                          <w:lang w:val="en-US"/>
                        </w:rPr>
                        <w:t>Company</w:t>
                      </w:r>
                    </w:p>
                    <w:p w:rsidR="004E2AEB" w:rsidRPr="004E2AEB" w:rsidRDefault="004E2AEB" w:rsidP="004E2AEB">
                      <w:pPr>
                        <w:spacing w:line="240" w:lineRule="auto"/>
                        <w:rPr>
                          <w:color w:val="595959" w:themeColor="text1" w:themeTint="A6"/>
                          <w:szCs w:val="20"/>
                          <w:lang w:val="en-US"/>
                        </w:rPr>
                      </w:pPr>
                      <w:r w:rsidRPr="004E2AEB">
                        <w:rPr>
                          <w:color w:val="595959" w:themeColor="text1" w:themeTint="A6"/>
                          <w:szCs w:val="20"/>
                          <w:lang w:val="en-US"/>
                        </w:rPr>
                        <w:t>Messerschmittstr</w:t>
                      </w:r>
                      <w:proofErr w:type="spellEnd"/>
                      <w:r w:rsidRPr="004E2AEB">
                        <w:rPr>
                          <w:color w:val="595959" w:themeColor="text1" w:themeTint="A6"/>
                          <w:szCs w:val="20"/>
                          <w:lang w:val="en-US"/>
                        </w:rPr>
                        <w:t xml:space="preserve">. </w:t>
                      </w:r>
                      <w:proofErr w:type="gramStart"/>
                      <w:r w:rsidRPr="004E2AEB">
                        <w:rPr>
                          <w:color w:val="595959" w:themeColor="text1" w:themeTint="A6"/>
                          <w:szCs w:val="20"/>
                          <w:lang w:val="en-US"/>
                        </w:rPr>
                        <w:t>1+</w:t>
                      </w:r>
                      <w:proofErr w:type="gramEnd"/>
                      <w:r w:rsidRPr="004E2AEB">
                        <w:rPr>
                          <w:color w:val="595959" w:themeColor="text1" w:themeTint="A6"/>
                          <w:szCs w:val="20"/>
                          <w:lang w:val="en-US"/>
                        </w:rPr>
                        <w:t xml:space="preserve">3, </w:t>
                      </w:r>
                      <w:r w:rsidRPr="004E2AEB">
                        <w:rPr>
                          <w:color w:val="595959" w:themeColor="text1" w:themeTint="A6"/>
                          <w:szCs w:val="20"/>
                        </w:rPr>
                        <w:t>Мюнхен</w:t>
                      </w:r>
                      <w:r w:rsidRPr="004E2AEB">
                        <w:rPr>
                          <w:color w:val="595959" w:themeColor="text1" w:themeTint="A6"/>
                          <w:szCs w:val="20"/>
                          <w:lang w:val="en-US"/>
                        </w:rPr>
                        <w:t xml:space="preserve">, </w:t>
                      </w:r>
                      <w:r w:rsidRPr="004E2AEB">
                        <w:rPr>
                          <w:color w:val="595959" w:themeColor="text1" w:themeTint="A6"/>
                          <w:szCs w:val="20"/>
                        </w:rPr>
                        <w:t>Германия</w:t>
                      </w:r>
                    </w:p>
                    <w:p w:rsidR="004E2AEB" w:rsidRPr="004E2AEB" w:rsidRDefault="004E2AEB" w:rsidP="004E2AEB">
                      <w:pPr>
                        <w:spacing w:line="240" w:lineRule="auto"/>
                        <w:rPr>
                          <w:b/>
                          <w:color w:val="595959" w:themeColor="text1" w:themeTint="A6"/>
                          <w:szCs w:val="20"/>
                          <w:lang w:val="en-US"/>
                        </w:rPr>
                      </w:pPr>
                      <w:hyperlink r:id="rId13" w:history="1">
                        <w:r w:rsidRPr="004E2AEB">
                          <w:rPr>
                            <w:rStyle w:val="a4"/>
                            <w:b/>
                            <w:color w:val="595959" w:themeColor="text1" w:themeTint="A6"/>
                            <w:szCs w:val="20"/>
                            <w:lang w:val="en-US"/>
                          </w:rPr>
                          <w:t>www.technolaspv.com</w:t>
                        </w:r>
                      </w:hyperlink>
                      <w:r w:rsidRPr="004E2AEB">
                        <w:rPr>
                          <w:b/>
                          <w:color w:val="595959" w:themeColor="text1" w:themeTint="A6"/>
                          <w:szCs w:val="20"/>
                          <w:lang w:val="en-US"/>
                        </w:rPr>
                        <w:t xml:space="preserve">  </w:t>
                      </w:r>
                      <w:r w:rsidRPr="00D429EC">
                        <w:rPr>
                          <w:b/>
                          <w:color w:val="595959" w:themeColor="text1" w:themeTint="A6"/>
                          <w:szCs w:val="20"/>
                          <w:lang w:val="en-US"/>
                        </w:rPr>
                        <w:t>--</w:t>
                      </w:r>
                      <w:r w:rsidRPr="004E2AEB">
                        <w:rPr>
                          <w:b/>
                          <w:color w:val="595959" w:themeColor="text1" w:themeTint="A6"/>
                          <w:szCs w:val="20"/>
                          <w:lang w:val="en-US"/>
                        </w:rPr>
                        <w:t xml:space="preserve">   </w:t>
                      </w:r>
                      <w:hyperlink r:id="rId14" w:history="1">
                        <w:r w:rsidRPr="004E2AEB">
                          <w:rPr>
                            <w:rStyle w:val="a4"/>
                            <w:b/>
                            <w:color w:val="595959" w:themeColor="text1" w:themeTint="A6"/>
                            <w:szCs w:val="20"/>
                            <w:lang w:val="en-US"/>
                          </w:rPr>
                          <w:t>www.bausch.com</w:t>
                        </w:r>
                      </w:hyperlink>
                      <w:r w:rsidRPr="004E2AEB">
                        <w:rPr>
                          <w:b/>
                          <w:color w:val="595959" w:themeColor="text1" w:themeTint="A6"/>
                          <w:szCs w:val="20"/>
                          <w:lang w:val="en-US"/>
                        </w:rPr>
                        <w:t xml:space="preserve"> </w:t>
                      </w:r>
                    </w:p>
                    <w:p w:rsidR="004E2AEB" w:rsidRPr="004E2AEB" w:rsidRDefault="004E2AEB" w:rsidP="004E2AEB">
                      <w:pPr>
                        <w:rPr>
                          <w:color w:val="7F7F7F" w:themeColor="text1" w:themeTint="80"/>
                          <w:lang w:val="en-US"/>
                        </w:rPr>
                      </w:pPr>
                    </w:p>
                    <w:p w:rsidR="004E2AEB" w:rsidRPr="004E2AEB" w:rsidRDefault="004E2AEB" w:rsidP="004E2AEB">
                      <w:pPr>
                        <w:jc w:val="center"/>
                        <w:rPr>
                          <w:lang w:val="en-US"/>
                        </w:rPr>
                      </w:pPr>
                    </w:p>
                  </w:txbxContent>
                </v:textbox>
              </v:rect>
            </w:pict>
          </mc:Fallback>
        </mc:AlternateContent>
      </w:r>
      <w:r w:rsidR="00FE789A">
        <w:rPr>
          <w:noProof/>
          <w:lang w:eastAsia="ru-RU"/>
        </w:rPr>
        <mc:AlternateContent>
          <mc:Choice Requires="wps">
            <w:drawing>
              <wp:anchor distT="0" distB="0" distL="114300" distR="114300" simplePos="0" relativeHeight="251704320" behindDoc="0" locked="0" layoutInCell="1" allowOverlap="1" wp14:anchorId="2A1F9598" wp14:editId="18BAAC7B">
                <wp:simplePos x="0" y="0"/>
                <wp:positionH relativeFrom="column">
                  <wp:posOffset>-1037273</wp:posOffset>
                </wp:positionH>
                <wp:positionV relativeFrom="paragraph">
                  <wp:posOffset>4833937</wp:posOffset>
                </wp:positionV>
                <wp:extent cx="4737735" cy="251460"/>
                <wp:effectExtent l="0" t="4762" r="952" b="953"/>
                <wp:wrapNone/>
                <wp:docPr id="39" name="Прямоугольник 39"/>
                <wp:cNvGraphicFramePr/>
                <a:graphic xmlns:a="http://schemas.openxmlformats.org/drawingml/2006/main">
                  <a:graphicData uri="http://schemas.microsoft.com/office/word/2010/wordprocessingShape">
                    <wps:wsp>
                      <wps:cNvSpPr/>
                      <wps:spPr>
                        <a:xfrm rot="16200000">
                          <a:off x="0" y="0"/>
                          <a:ext cx="473773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789A" w:rsidRPr="00FE789A" w:rsidRDefault="00FE789A" w:rsidP="00FE789A">
                            <w:pPr>
                              <w:jc w:val="center"/>
                              <w:rPr>
                                <w:color w:val="7F7F7F" w:themeColor="text1" w:themeTint="80"/>
                                <w:sz w:val="24"/>
                              </w:rPr>
                            </w:pPr>
                            <w:r>
                              <w:rPr>
                                <w:color w:val="7F7F7F" w:themeColor="text1" w:themeTint="80"/>
                                <w:sz w:val="24"/>
                              </w:rPr>
                              <w:t>199</w:t>
                            </w:r>
                            <w:r w:rsidRPr="00FE789A">
                              <w:rPr>
                                <w:color w:val="7F7F7F" w:themeColor="text1" w:themeTint="80"/>
                                <w:sz w:val="24"/>
                              </w:rPr>
                              <w:t xml:space="preserve"> см</w:t>
                            </w:r>
                            <w:r>
                              <w:rPr>
                                <w:color w:val="7F7F7F" w:themeColor="text1" w:themeTint="80"/>
                                <w:sz w:val="24"/>
                              </w:rPr>
                              <w:t xml:space="preserve"> (</w:t>
                            </w:r>
                            <w:r>
                              <w:rPr>
                                <w:color w:val="7F7F7F" w:themeColor="text1" w:themeTint="80"/>
                                <w:sz w:val="24"/>
                              </w:rPr>
                              <w:t>78</w:t>
                            </w:r>
                            <w:r>
                              <w:rPr>
                                <w:color w:val="7F7F7F" w:themeColor="text1" w:themeTint="80"/>
                                <w:sz w:val="24"/>
                              </w:rPr>
                              <w:t>,</w:t>
                            </w:r>
                            <w:r>
                              <w:rPr>
                                <w:color w:val="7F7F7F" w:themeColor="text1" w:themeTint="80"/>
                                <w:sz w:val="24"/>
                              </w:rPr>
                              <w:t>35</w:t>
                            </w:r>
                            <w:r w:rsidRPr="00FE789A">
                              <w:rPr>
                                <w:color w:val="7F7F7F" w:themeColor="text1" w:themeTint="80"/>
                                <w:sz w:val="24"/>
                              </w:rPr>
                              <w:t>”</w:t>
                            </w:r>
                            <w:r>
                              <w:rPr>
                                <w:color w:val="7F7F7F" w:themeColor="text1" w:themeTint="80"/>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F9598" id="Прямоугольник 39" o:spid="_x0000_s1054" style="position:absolute;margin-left:-81.7pt;margin-top:380.6pt;width:373.05pt;height:19.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" filled="f" stroked="f" strokeweight="1pt">
                <v:textbox inset="0,0,0,0">
                  <w:txbxContent>
                    <w:p w:rsidR="00FE789A" w:rsidRPr="00FE789A" w:rsidRDefault="00FE789A" w:rsidP="00FE789A">
                      <w:pPr>
                        <w:jc w:val="center"/>
                        <w:rPr>
                          <w:color w:val="7F7F7F" w:themeColor="text1" w:themeTint="80"/>
                          <w:sz w:val="24"/>
                        </w:rPr>
                      </w:pPr>
                      <w:r>
                        <w:rPr>
                          <w:color w:val="7F7F7F" w:themeColor="text1" w:themeTint="80"/>
                          <w:sz w:val="24"/>
                        </w:rPr>
                        <w:t>199</w:t>
                      </w:r>
                      <w:r w:rsidRPr="00FE789A">
                        <w:rPr>
                          <w:color w:val="7F7F7F" w:themeColor="text1" w:themeTint="80"/>
                          <w:sz w:val="24"/>
                        </w:rPr>
                        <w:t xml:space="preserve"> см</w:t>
                      </w:r>
                      <w:r>
                        <w:rPr>
                          <w:color w:val="7F7F7F" w:themeColor="text1" w:themeTint="80"/>
                          <w:sz w:val="24"/>
                        </w:rPr>
                        <w:t xml:space="preserve"> (</w:t>
                      </w:r>
                      <w:r>
                        <w:rPr>
                          <w:color w:val="7F7F7F" w:themeColor="text1" w:themeTint="80"/>
                          <w:sz w:val="24"/>
                        </w:rPr>
                        <w:t>78</w:t>
                      </w:r>
                      <w:r>
                        <w:rPr>
                          <w:color w:val="7F7F7F" w:themeColor="text1" w:themeTint="80"/>
                          <w:sz w:val="24"/>
                        </w:rPr>
                        <w:t>,</w:t>
                      </w:r>
                      <w:r>
                        <w:rPr>
                          <w:color w:val="7F7F7F" w:themeColor="text1" w:themeTint="80"/>
                          <w:sz w:val="24"/>
                        </w:rPr>
                        <w:t>35</w:t>
                      </w:r>
                      <w:r w:rsidRPr="00FE789A">
                        <w:rPr>
                          <w:color w:val="7F7F7F" w:themeColor="text1" w:themeTint="80"/>
                          <w:sz w:val="24"/>
                        </w:rPr>
                        <w:t>”</w:t>
                      </w:r>
                      <w:r>
                        <w:rPr>
                          <w:color w:val="7F7F7F" w:themeColor="text1" w:themeTint="80"/>
                          <w:sz w:val="24"/>
                        </w:rPr>
                        <w:t>)</w:t>
                      </w:r>
                    </w:p>
                  </w:txbxContent>
                </v:textbox>
              </v:rect>
            </w:pict>
          </mc:Fallback>
        </mc:AlternateContent>
      </w:r>
      <w:r w:rsidR="00FE789A">
        <w:rPr>
          <w:noProof/>
          <w:lang w:eastAsia="ru-RU"/>
        </w:rPr>
        <mc:AlternateContent>
          <mc:Choice Requires="wps">
            <w:drawing>
              <wp:anchor distT="0" distB="0" distL="114300" distR="114300" simplePos="0" relativeHeight="251702272" behindDoc="0" locked="0" layoutInCell="1" allowOverlap="1" wp14:anchorId="573EC903" wp14:editId="1EB267CF">
                <wp:simplePos x="0" y="0"/>
                <wp:positionH relativeFrom="column">
                  <wp:posOffset>-609600</wp:posOffset>
                </wp:positionH>
                <wp:positionV relativeFrom="paragraph">
                  <wp:posOffset>3962400</wp:posOffset>
                </wp:positionV>
                <wp:extent cx="3171825" cy="180975"/>
                <wp:effectExtent l="5715" t="0" r="0" b="0"/>
                <wp:wrapNone/>
                <wp:docPr id="38" name="Прямоугольник 38"/>
                <wp:cNvGraphicFramePr/>
                <a:graphic xmlns:a="http://schemas.openxmlformats.org/drawingml/2006/main">
                  <a:graphicData uri="http://schemas.microsoft.com/office/word/2010/wordprocessingShape">
                    <wps:wsp>
                      <wps:cNvSpPr/>
                      <wps:spPr>
                        <a:xfrm rot="16200000">
                          <a:off x="0" y="0"/>
                          <a:ext cx="31718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789A" w:rsidRPr="00FE789A" w:rsidRDefault="00FE789A" w:rsidP="00FE789A">
                            <w:pPr>
                              <w:jc w:val="center"/>
                              <w:rPr>
                                <w:color w:val="7F7F7F" w:themeColor="text1" w:themeTint="80"/>
                                <w:sz w:val="24"/>
                              </w:rPr>
                            </w:pPr>
                            <w:r>
                              <w:rPr>
                                <w:color w:val="7F7F7F" w:themeColor="text1" w:themeTint="80"/>
                                <w:sz w:val="24"/>
                              </w:rPr>
                              <w:t>110</w:t>
                            </w:r>
                            <w:r w:rsidRPr="00FE789A">
                              <w:rPr>
                                <w:color w:val="7F7F7F" w:themeColor="text1" w:themeTint="80"/>
                                <w:sz w:val="24"/>
                              </w:rPr>
                              <w:t xml:space="preserve"> см</w:t>
                            </w:r>
                            <w:r>
                              <w:rPr>
                                <w:color w:val="7F7F7F" w:themeColor="text1" w:themeTint="80"/>
                                <w:sz w:val="24"/>
                              </w:rPr>
                              <w:t xml:space="preserve"> (</w:t>
                            </w:r>
                            <w:r>
                              <w:rPr>
                                <w:color w:val="7F7F7F" w:themeColor="text1" w:themeTint="80"/>
                                <w:sz w:val="24"/>
                              </w:rPr>
                              <w:t>43</w:t>
                            </w:r>
                            <w:r>
                              <w:rPr>
                                <w:color w:val="7F7F7F" w:themeColor="text1" w:themeTint="80"/>
                                <w:sz w:val="24"/>
                              </w:rPr>
                              <w:t>,</w:t>
                            </w:r>
                            <w:r>
                              <w:rPr>
                                <w:color w:val="7F7F7F" w:themeColor="text1" w:themeTint="80"/>
                                <w:sz w:val="24"/>
                              </w:rPr>
                              <w:t>31</w:t>
                            </w:r>
                            <w:r w:rsidRPr="00FE789A">
                              <w:rPr>
                                <w:color w:val="7F7F7F" w:themeColor="text1" w:themeTint="80"/>
                                <w:sz w:val="24"/>
                              </w:rPr>
                              <w:t>”</w:t>
                            </w:r>
                            <w:r>
                              <w:rPr>
                                <w:color w:val="7F7F7F" w:themeColor="text1" w:themeTint="80"/>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w14:anchorId="573EC903" id="Прямоугольник 38" o:spid="_x0000_s1055" style="position:absolute;margin-left:-48pt;margin-top:312pt;width:249.75pt;height:14.25pt;rotation:-90;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" filled="f" stroked="f" strokeweight="1pt">
                <v:textbox style="mso-fit-shape-to-text:t" inset="0,0,0,0">
                  <w:txbxContent>
                    <w:p w:rsidR="00FE789A" w:rsidRPr="00FE789A" w:rsidRDefault="00FE789A" w:rsidP="00FE789A">
                      <w:pPr>
                        <w:jc w:val="center"/>
                        <w:rPr>
                          <w:color w:val="7F7F7F" w:themeColor="text1" w:themeTint="80"/>
                          <w:sz w:val="24"/>
                        </w:rPr>
                      </w:pPr>
                      <w:r>
                        <w:rPr>
                          <w:color w:val="7F7F7F" w:themeColor="text1" w:themeTint="80"/>
                          <w:sz w:val="24"/>
                        </w:rPr>
                        <w:t>110</w:t>
                      </w:r>
                      <w:r w:rsidRPr="00FE789A">
                        <w:rPr>
                          <w:color w:val="7F7F7F" w:themeColor="text1" w:themeTint="80"/>
                          <w:sz w:val="24"/>
                        </w:rPr>
                        <w:t xml:space="preserve"> см</w:t>
                      </w:r>
                      <w:r>
                        <w:rPr>
                          <w:color w:val="7F7F7F" w:themeColor="text1" w:themeTint="80"/>
                          <w:sz w:val="24"/>
                        </w:rPr>
                        <w:t xml:space="preserve"> (</w:t>
                      </w:r>
                      <w:r>
                        <w:rPr>
                          <w:color w:val="7F7F7F" w:themeColor="text1" w:themeTint="80"/>
                          <w:sz w:val="24"/>
                        </w:rPr>
                        <w:t>43</w:t>
                      </w:r>
                      <w:r>
                        <w:rPr>
                          <w:color w:val="7F7F7F" w:themeColor="text1" w:themeTint="80"/>
                          <w:sz w:val="24"/>
                        </w:rPr>
                        <w:t>,</w:t>
                      </w:r>
                      <w:r>
                        <w:rPr>
                          <w:color w:val="7F7F7F" w:themeColor="text1" w:themeTint="80"/>
                          <w:sz w:val="24"/>
                        </w:rPr>
                        <w:t>31</w:t>
                      </w:r>
                      <w:r w:rsidRPr="00FE789A">
                        <w:rPr>
                          <w:color w:val="7F7F7F" w:themeColor="text1" w:themeTint="80"/>
                          <w:sz w:val="24"/>
                        </w:rPr>
                        <w:t>”</w:t>
                      </w:r>
                      <w:r>
                        <w:rPr>
                          <w:color w:val="7F7F7F" w:themeColor="text1" w:themeTint="80"/>
                          <w:sz w:val="24"/>
                        </w:rPr>
                        <w:t>)</w:t>
                      </w:r>
                    </w:p>
                  </w:txbxContent>
                </v:textbox>
              </v:rect>
            </w:pict>
          </mc:Fallback>
        </mc:AlternateContent>
      </w:r>
      <w:r w:rsidR="00FE789A">
        <w:rPr>
          <w:noProof/>
          <w:lang w:eastAsia="ru-RU"/>
        </w:rPr>
        <mc:AlternateContent>
          <mc:Choice Requires="wps">
            <w:drawing>
              <wp:anchor distT="0" distB="0" distL="114300" distR="114300" simplePos="0" relativeHeight="251700224" behindDoc="0" locked="0" layoutInCell="1" allowOverlap="1" wp14:anchorId="1B5F6201" wp14:editId="353F7437">
                <wp:simplePos x="0" y="0"/>
                <wp:positionH relativeFrom="column">
                  <wp:posOffset>1162050</wp:posOffset>
                </wp:positionH>
                <wp:positionV relativeFrom="paragraph">
                  <wp:posOffset>2114550</wp:posOffset>
                </wp:positionV>
                <wp:extent cx="3171825" cy="180975"/>
                <wp:effectExtent l="0" t="0" r="9525" b="1905"/>
                <wp:wrapNone/>
                <wp:docPr id="37" name="Прямоугольник 37"/>
                <wp:cNvGraphicFramePr/>
                <a:graphic xmlns:a="http://schemas.openxmlformats.org/drawingml/2006/main">
                  <a:graphicData uri="http://schemas.microsoft.com/office/word/2010/wordprocessingShape">
                    <wps:wsp>
                      <wps:cNvSpPr/>
                      <wps:spPr>
                        <a:xfrm>
                          <a:off x="0" y="0"/>
                          <a:ext cx="31718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789A" w:rsidRPr="00FE789A" w:rsidRDefault="00FE789A" w:rsidP="00FE789A">
                            <w:pPr>
                              <w:jc w:val="center"/>
                              <w:rPr>
                                <w:color w:val="7F7F7F" w:themeColor="text1" w:themeTint="80"/>
                                <w:sz w:val="24"/>
                              </w:rPr>
                            </w:pPr>
                            <w:r>
                              <w:rPr>
                                <w:color w:val="7F7F7F" w:themeColor="text1" w:themeTint="80"/>
                                <w:sz w:val="24"/>
                              </w:rPr>
                              <w:t>57</w:t>
                            </w:r>
                            <w:r w:rsidRPr="00FE789A">
                              <w:rPr>
                                <w:color w:val="7F7F7F" w:themeColor="text1" w:themeTint="80"/>
                                <w:sz w:val="24"/>
                              </w:rPr>
                              <w:t xml:space="preserve"> см</w:t>
                            </w:r>
                            <w:r>
                              <w:rPr>
                                <w:color w:val="7F7F7F" w:themeColor="text1" w:themeTint="80"/>
                                <w:sz w:val="24"/>
                              </w:rPr>
                              <w:t xml:space="preserve"> (</w:t>
                            </w:r>
                            <w:r>
                              <w:rPr>
                                <w:color w:val="7F7F7F" w:themeColor="text1" w:themeTint="80"/>
                                <w:sz w:val="24"/>
                              </w:rPr>
                              <w:t>2</w:t>
                            </w:r>
                            <w:r>
                              <w:rPr>
                                <w:color w:val="7F7F7F" w:themeColor="text1" w:themeTint="80"/>
                                <w:sz w:val="24"/>
                              </w:rPr>
                              <w:t>2,</w:t>
                            </w:r>
                            <w:r>
                              <w:rPr>
                                <w:color w:val="7F7F7F" w:themeColor="text1" w:themeTint="80"/>
                                <w:sz w:val="24"/>
                              </w:rPr>
                              <w:t>44</w:t>
                            </w:r>
                            <w:r w:rsidRPr="00FE789A">
                              <w:rPr>
                                <w:color w:val="7F7F7F" w:themeColor="text1" w:themeTint="80"/>
                                <w:sz w:val="24"/>
                              </w:rPr>
                              <w:t>”</w:t>
                            </w:r>
                            <w:r>
                              <w:rPr>
                                <w:color w:val="7F7F7F" w:themeColor="text1" w:themeTint="80"/>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w14:anchorId="1B5F6201" id="Прямоугольник 37" o:spid="_x0000_s1056" style="position:absolute;margin-left:91.5pt;margin-top:166.5pt;width:249.75pt;height:14.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" filled="f" stroked="f" strokeweight="1pt">
                <v:textbox style="mso-fit-shape-to-text:t" inset="0,0,0,0">
                  <w:txbxContent>
                    <w:p w:rsidR="00FE789A" w:rsidRPr="00FE789A" w:rsidRDefault="00FE789A" w:rsidP="00FE789A">
                      <w:pPr>
                        <w:jc w:val="center"/>
                        <w:rPr>
                          <w:color w:val="7F7F7F" w:themeColor="text1" w:themeTint="80"/>
                          <w:sz w:val="24"/>
                        </w:rPr>
                      </w:pPr>
                      <w:r>
                        <w:rPr>
                          <w:color w:val="7F7F7F" w:themeColor="text1" w:themeTint="80"/>
                          <w:sz w:val="24"/>
                        </w:rPr>
                        <w:t>57</w:t>
                      </w:r>
                      <w:r w:rsidRPr="00FE789A">
                        <w:rPr>
                          <w:color w:val="7F7F7F" w:themeColor="text1" w:themeTint="80"/>
                          <w:sz w:val="24"/>
                        </w:rPr>
                        <w:t xml:space="preserve"> см</w:t>
                      </w:r>
                      <w:r>
                        <w:rPr>
                          <w:color w:val="7F7F7F" w:themeColor="text1" w:themeTint="80"/>
                          <w:sz w:val="24"/>
                        </w:rPr>
                        <w:t xml:space="preserve"> (</w:t>
                      </w:r>
                      <w:r>
                        <w:rPr>
                          <w:color w:val="7F7F7F" w:themeColor="text1" w:themeTint="80"/>
                          <w:sz w:val="24"/>
                        </w:rPr>
                        <w:t>2</w:t>
                      </w:r>
                      <w:r>
                        <w:rPr>
                          <w:color w:val="7F7F7F" w:themeColor="text1" w:themeTint="80"/>
                          <w:sz w:val="24"/>
                        </w:rPr>
                        <w:t>2,</w:t>
                      </w:r>
                      <w:r>
                        <w:rPr>
                          <w:color w:val="7F7F7F" w:themeColor="text1" w:themeTint="80"/>
                          <w:sz w:val="24"/>
                        </w:rPr>
                        <w:t>44</w:t>
                      </w:r>
                      <w:r w:rsidRPr="00FE789A">
                        <w:rPr>
                          <w:color w:val="7F7F7F" w:themeColor="text1" w:themeTint="80"/>
                          <w:sz w:val="24"/>
                        </w:rPr>
                        <w:t>”</w:t>
                      </w:r>
                      <w:r>
                        <w:rPr>
                          <w:color w:val="7F7F7F" w:themeColor="text1" w:themeTint="80"/>
                          <w:sz w:val="24"/>
                        </w:rPr>
                        <w:t>)</w:t>
                      </w:r>
                    </w:p>
                  </w:txbxContent>
                </v:textbox>
              </v:rect>
            </w:pict>
          </mc:Fallback>
        </mc:AlternateContent>
      </w:r>
      <w:r w:rsidR="00FE789A">
        <w:rPr>
          <w:noProof/>
          <w:lang w:eastAsia="ru-RU"/>
        </w:rPr>
        <mc:AlternateContent>
          <mc:Choice Requires="wps">
            <w:drawing>
              <wp:anchor distT="0" distB="0" distL="114300" distR="114300" simplePos="0" relativeHeight="251698176" behindDoc="0" locked="0" layoutInCell="1" allowOverlap="1">
                <wp:simplePos x="0" y="0"/>
                <wp:positionH relativeFrom="column">
                  <wp:posOffset>1971675</wp:posOffset>
                </wp:positionH>
                <wp:positionV relativeFrom="paragraph">
                  <wp:posOffset>1809750</wp:posOffset>
                </wp:positionV>
                <wp:extent cx="3171825" cy="180975"/>
                <wp:effectExtent l="0" t="0" r="9525" b="1905"/>
                <wp:wrapNone/>
                <wp:docPr id="36" name="Прямоугольник 36"/>
                <wp:cNvGraphicFramePr/>
                <a:graphic xmlns:a="http://schemas.openxmlformats.org/drawingml/2006/main">
                  <a:graphicData uri="http://schemas.microsoft.com/office/word/2010/wordprocessingShape">
                    <wps:wsp>
                      <wps:cNvSpPr/>
                      <wps:spPr>
                        <a:xfrm>
                          <a:off x="0" y="0"/>
                          <a:ext cx="31718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789A" w:rsidRPr="00FE789A" w:rsidRDefault="00FE789A" w:rsidP="00FE789A">
                            <w:pPr>
                              <w:jc w:val="center"/>
                              <w:rPr>
                                <w:color w:val="7F7F7F" w:themeColor="text1" w:themeTint="80"/>
                                <w:sz w:val="24"/>
                              </w:rPr>
                            </w:pPr>
                            <w:r w:rsidRPr="00FE789A">
                              <w:rPr>
                                <w:color w:val="7F7F7F" w:themeColor="text1" w:themeTint="80"/>
                                <w:sz w:val="24"/>
                              </w:rPr>
                              <w:t>133 см</w:t>
                            </w:r>
                            <w:r>
                              <w:rPr>
                                <w:color w:val="7F7F7F" w:themeColor="text1" w:themeTint="80"/>
                                <w:sz w:val="24"/>
                              </w:rPr>
                              <w:t xml:space="preserve"> (52,36</w:t>
                            </w:r>
                            <w:r w:rsidRPr="00FE789A">
                              <w:rPr>
                                <w:color w:val="7F7F7F" w:themeColor="text1" w:themeTint="80"/>
                                <w:sz w:val="24"/>
                              </w:rPr>
                              <w:t>”</w:t>
                            </w:r>
                            <w:r>
                              <w:rPr>
                                <w:color w:val="7F7F7F" w:themeColor="text1" w:themeTint="80"/>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id="Прямоугольник 36" o:spid="_x0000_s1057" style="position:absolute;margin-left:155.25pt;margin-top:142.5pt;width:249.75pt;height:14.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" filled="f" stroked="f" strokeweight="1pt">
                <v:textbox style="mso-fit-shape-to-text:t" inset="0,0,0,0">
                  <w:txbxContent>
                    <w:p w:rsidR="00FE789A" w:rsidRPr="00FE789A" w:rsidRDefault="00FE789A" w:rsidP="00FE789A">
                      <w:pPr>
                        <w:jc w:val="center"/>
                        <w:rPr>
                          <w:color w:val="7F7F7F" w:themeColor="text1" w:themeTint="80"/>
                          <w:sz w:val="24"/>
                        </w:rPr>
                      </w:pPr>
                      <w:r w:rsidRPr="00FE789A">
                        <w:rPr>
                          <w:color w:val="7F7F7F" w:themeColor="text1" w:themeTint="80"/>
                          <w:sz w:val="24"/>
                        </w:rPr>
                        <w:t>133 см</w:t>
                      </w:r>
                      <w:r>
                        <w:rPr>
                          <w:color w:val="7F7F7F" w:themeColor="text1" w:themeTint="80"/>
                          <w:sz w:val="24"/>
                        </w:rPr>
                        <w:t xml:space="preserve"> (52,36</w:t>
                      </w:r>
                      <w:r w:rsidRPr="00FE789A">
                        <w:rPr>
                          <w:color w:val="7F7F7F" w:themeColor="text1" w:themeTint="80"/>
                          <w:sz w:val="24"/>
                        </w:rPr>
                        <w:t>”</w:t>
                      </w:r>
                      <w:r>
                        <w:rPr>
                          <w:color w:val="7F7F7F" w:themeColor="text1" w:themeTint="80"/>
                          <w:sz w:val="24"/>
                        </w:rPr>
                        <w:t>)</w:t>
                      </w:r>
                    </w:p>
                  </w:txbxContent>
                </v:textbox>
              </v:rect>
            </w:pict>
          </mc:Fallback>
        </mc:AlternateContent>
      </w:r>
      <w:r w:rsidR="00063119">
        <w:rPr>
          <w:noProof/>
          <w:lang w:eastAsia="ru-RU"/>
        </w:rPr>
        <w:drawing>
          <wp:inline distT="0" distB="0" distL="0" distR="0" wp14:anchorId="46178C68" wp14:editId="0A5ED4DD">
            <wp:extent cx="7552381" cy="106761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52381" cy="10676190"/>
                    </a:xfrm>
                    <a:prstGeom prst="rect">
                      <a:avLst/>
                    </a:prstGeom>
                  </pic:spPr>
                </pic:pic>
              </a:graphicData>
            </a:graphic>
          </wp:inline>
        </w:drawing>
      </w:r>
      <w:bookmarkStart w:id="0" w:name="_GoBack"/>
      <w:bookmarkEnd w:id="0"/>
    </w:p>
    <w:sectPr w:rsidR="00063119" w:rsidSect="00063119">
      <w:pgSz w:w="11901" w:h="16823"/>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3192"/>
    <w:multiLevelType w:val="hybridMultilevel"/>
    <w:tmpl w:val="40C4FDFE"/>
    <w:lvl w:ilvl="0" w:tplc="64EC166A">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EDC4B90"/>
    <w:multiLevelType w:val="hybridMultilevel"/>
    <w:tmpl w:val="383A5352"/>
    <w:lvl w:ilvl="0" w:tplc="64EC166A">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119"/>
    <w:rsid w:val="00063119"/>
    <w:rsid w:val="00152E04"/>
    <w:rsid w:val="00161D30"/>
    <w:rsid w:val="00253CDA"/>
    <w:rsid w:val="00293873"/>
    <w:rsid w:val="002D5C19"/>
    <w:rsid w:val="002F19B6"/>
    <w:rsid w:val="00344BFC"/>
    <w:rsid w:val="004523B7"/>
    <w:rsid w:val="004E2AEB"/>
    <w:rsid w:val="005E1EAC"/>
    <w:rsid w:val="00624A21"/>
    <w:rsid w:val="00683D0D"/>
    <w:rsid w:val="008A133E"/>
    <w:rsid w:val="008C7010"/>
    <w:rsid w:val="00924481"/>
    <w:rsid w:val="00AB35D4"/>
    <w:rsid w:val="00B07BFB"/>
    <w:rsid w:val="00B1467D"/>
    <w:rsid w:val="00B154B0"/>
    <w:rsid w:val="00B8659A"/>
    <w:rsid w:val="00C74AB0"/>
    <w:rsid w:val="00D1326D"/>
    <w:rsid w:val="00D17BD7"/>
    <w:rsid w:val="00D429EC"/>
    <w:rsid w:val="00E2540E"/>
    <w:rsid w:val="00EB2D1C"/>
    <w:rsid w:val="00F321E4"/>
    <w:rsid w:val="00F401D3"/>
    <w:rsid w:val="00F518FE"/>
    <w:rsid w:val="00F64C0A"/>
    <w:rsid w:val="00FE78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3E6A3B-06E6-472D-854F-6B155AF02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3119"/>
    <w:pPr>
      <w:spacing w:after="0" w:line="276" w:lineRule="auto"/>
    </w:pPr>
    <w:rPr>
      <w:color w:val="D9D9D9" w:themeColor="background1" w:themeShade="D9"/>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659A"/>
    <w:pPr>
      <w:ind w:left="720"/>
      <w:contextualSpacing/>
    </w:pPr>
  </w:style>
  <w:style w:type="character" w:styleId="a4">
    <w:name w:val="Hyperlink"/>
    <w:basedOn w:val="a0"/>
    <w:uiPriority w:val="99"/>
    <w:unhideWhenUsed/>
    <w:rsid w:val="004E2A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technolaspv.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bausch.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technolaspv.com"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bausch.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lIns="0" tIns="0" rIns="0" bIns="0" rtlCol="0" anchor="t" anchorCtr="0">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7</Pages>
  <Words>0</Words>
  <Characters>0</Characters>
  <Application>Microsoft Office Word</Application>
  <DocSecurity>0</DocSecurity>
  <Lines>9</Lines>
  <Paragraphs>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Юлія Вологдіна</dc:creator>
  <cp:keywords/>
  <dc:description/>
  <cp:lastModifiedBy>Юлія Вологдіна</cp:lastModifiedBy>
  <cp:revision>15</cp:revision>
  <dcterms:created xsi:type="dcterms:W3CDTF">2017-08-02T23:31:00Z</dcterms:created>
  <dcterms:modified xsi:type="dcterms:W3CDTF">2017-08-03T01:40:00Z</dcterms:modified>
</cp:coreProperties>
</file>